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27" w:rsidRDefault="00F25E27" w:rsidP="00F25E27">
      <w:pPr>
        <w:tabs>
          <w:tab w:val="left" w:pos="7380"/>
          <w:tab w:val="left" w:pos="7560"/>
        </w:tabs>
        <w:adjustRightInd w:val="0"/>
        <w:snapToGrid w:val="0"/>
        <w:spacing w:line="580" w:lineRule="exac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附件3</w:t>
      </w:r>
    </w:p>
    <w:p w:rsidR="00F25E27" w:rsidRDefault="00F25E27" w:rsidP="00F25E27">
      <w:pPr>
        <w:widowControl/>
        <w:spacing w:line="560" w:lineRule="exact"/>
        <w:jc w:val="center"/>
        <w:rPr>
          <w:rFonts w:ascii="仿宋" w:eastAsia="仿宋" w:hAnsi="仿宋" w:hint="eastAsia"/>
          <w:b/>
          <w:sz w:val="13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福建省院士专家工作站申请表</w:t>
      </w:r>
    </w:p>
    <w:p w:rsidR="00F25E27" w:rsidRDefault="00F25E27" w:rsidP="00F25E27">
      <w:pPr>
        <w:widowControl/>
        <w:spacing w:line="560" w:lineRule="exact"/>
        <w:jc w:val="center"/>
        <w:rPr>
          <w:rFonts w:ascii="仿宋" w:eastAsia="仿宋" w:hAnsi="仿宋" w:hint="eastAsia"/>
          <w:b/>
          <w:sz w:val="13"/>
          <w:szCs w:val="36"/>
        </w:rPr>
      </w:pPr>
    </w:p>
    <w:p w:rsidR="00F25E27" w:rsidRDefault="00F25E27" w:rsidP="00F25E27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申请单位（盖章）：                 时间：    年  月  日</w:t>
      </w:r>
    </w:p>
    <w:tbl>
      <w:tblPr>
        <w:tblW w:w="94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8"/>
        <w:gridCol w:w="1135"/>
        <w:gridCol w:w="284"/>
        <w:gridCol w:w="1134"/>
        <w:gridCol w:w="567"/>
        <w:gridCol w:w="425"/>
        <w:gridCol w:w="709"/>
        <w:gridCol w:w="324"/>
        <w:gridCol w:w="1093"/>
        <w:gridCol w:w="284"/>
        <w:gridCol w:w="349"/>
        <w:gridCol w:w="1493"/>
      </w:tblGrid>
      <w:tr w:rsidR="00F25E27" w:rsidTr="00F25E2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站点名称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ind w:firstLineChars="450" w:firstLine="14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院士专家工作站</w:t>
            </w:r>
          </w:p>
        </w:tc>
      </w:tr>
      <w:tr w:rsidR="00F25E27" w:rsidTr="00F25E2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领衔院士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所属行业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法人代表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注册资金</w:t>
            </w:r>
          </w:p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上年年度销售收入（万元）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（职务）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电子邮件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rPr>
          <w:trHeight w:val="248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企业在本行业或本区域主产业中的地位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27" w:rsidRDefault="00F25E2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rPr>
          <w:trHeight w:val="243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</w:t>
            </w:r>
          </w:p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研发实力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7" w:rsidRDefault="00F25E27">
            <w:pPr>
              <w:spacing w:line="4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企业研发实力（主要包括研发机构人数、年研发经费占销售收入比重及近年来开展研发项目情况）</w:t>
            </w:r>
          </w:p>
          <w:p w:rsidR="00F25E27" w:rsidRDefault="00F25E27">
            <w:pPr>
              <w:spacing w:line="4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4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4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 作 站</w:t>
            </w:r>
          </w:p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运行支持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办公面积（M</w:t>
            </w:r>
            <w:r>
              <w:rPr>
                <w:rFonts w:ascii="仿宋" w:eastAsia="仿宋" w:hAnsi="仿宋" w:hint="eastAsia"/>
                <w:sz w:val="32"/>
                <w:szCs w:val="32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年研发经费（万元）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专（兼）职人员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年运行经费（万元）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进站院士及其团队基本情况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职称/职务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专长/研究方向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</w:tr>
      <w:tr w:rsidR="00F25E27" w:rsidTr="00F25E27"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进站企业技术人员基本情况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职称/职务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专长/研究方向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</w:tr>
      <w:tr w:rsidR="00F25E27" w:rsidTr="00F25E27"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重点研发</w:t>
            </w:r>
          </w:p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合作项目</w:t>
            </w:r>
          </w:p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预期效益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5E27" w:rsidTr="00F25E27">
        <w:trPr>
          <w:trHeight w:val="2968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设区市</w:t>
            </w:r>
          </w:p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初审意见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ind w:firstLineChars="1880" w:firstLine="6016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盖章</w:t>
            </w:r>
          </w:p>
          <w:p w:rsidR="00F25E27" w:rsidRDefault="00F25E27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年   月   日</w:t>
            </w:r>
          </w:p>
        </w:tc>
      </w:tr>
      <w:tr w:rsidR="00F25E27" w:rsidTr="00F25E27">
        <w:trPr>
          <w:trHeight w:val="282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省协调</w:t>
            </w:r>
          </w:p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小组</w:t>
            </w:r>
          </w:p>
          <w:p w:rsidR="00F25E27" w:rsidRDefault="00F25E2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审批意见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7" w:rsidRDefault="00F25E27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5E27" w:rsidRDefault="00F25E27">
            <w:pPr>
              <w:spacing w:line="500" w:lineRule="exact"/>
              <w:ind w:firstLineChars="1900" w:firstLine="60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盖章</w:t>
            </w:r>
          </w:p>
          <w:p w:rsidR="00F25E27" w:rsidRDefault="00F25E27">
            <w:pPr>
              <w:spacing w:line="500" w:lineRule="exact"/>
              <w:ind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E946E5" w:rsidRDefault="00E946E5"/>
    <w:sectPr w:rsidR="00E946E5" w:rsidSect="00E9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E27"/>
    <w:rsid w:val="006C17A2"/>
    <w:rsid w:val="00D610E0"/>
    <w:rsid w:val="00E946E5"/>
    <w:rsid w:val="00F2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27"/>
    <w:pPr>
      <w:widowControl w:val="0"/>
      <w:spacing w:after="0" w:line="240" w:lineRule="auto"/>
      <w:jc w:val="both"/>
    </w:pPr>
    <w:rPr>
      <w:rFonts w:ascii="Times New Roman" w:eastAsia="仿宋_GB2312" w:hAnsi="Times New Roman"/>
      <w:kern w:val="2"/>
      <w:sz w:val="28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C17A2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17A2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17A2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17A2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17A2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17A2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17A2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17A2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17A2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17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6C17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C17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6C17A2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C17A2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C17A2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C17A2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C17A2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C17A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6C17A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6C17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C17A2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6C17A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6C17A2"/>
    <w:rPr>
      <w:b/>
      <w:bCs/>
    </w:rPr>
  </w:style>
  <w:style w:type="character" w:styleId="a6">
    <w:name w:val="Emphasis"/>
    <w:basedOn w:val="a0"/>
    <w:uiPriority w:val="20"/>
    <w:qFormat/>
    <w:rsid w:val="006C17A2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6C17A2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6C17A2"/>
    <w:rPr>
      <w:sz w:val="24"/>
      <w:szCs w:val="32"/>
    </w:rPr>
  </w:style>
  <w:style w:type="paragraph" w:styleId="a8">
    <w:name w:val="List Paragraph"/>
    <w:basedOn w:val="a"/>
    <w:uiPriority w:val="34"/>
    <w:qFormat/>
    <w:rsid w:val="006C17A2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6C17A2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6C17A2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6C17A2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6C17A2"/>
    <w:rPr>
      <w:b/>
      <w:i/>
      <w:sz w:val="24"/>
    </w:rPr>
  </w:style>
  <w:style w:type="character" w:styleId="ab">
    <w:name w:val="Subtle Emphasis"/>
    <w:uiPriority w:val="19"/>
    <w:qFormat/>
    <w:rsid w:val="006C17A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C17A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C17A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C17A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C17A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C17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郝国明</dc:creator>
  <cp:lastModifiedBy>郝国明</cp:lastModifiedBy>
  <cp:revision>1</cp:revision>
  <dcterms:created xsi:type="dcterms:W3CDTF">2017-05-11T07:28:00Z</dcterms:created>
  <dcterms:modified xsi:type="dcterms:W3CDTF">2017-05-11T07:30:00Z</dcterms:modified>
</cp:coreProperties>
</file>