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6268" w:rsidP="004D6268">
      <w:pPr>
        <w:jc w:val="center"/>
        <w:rPr>
          <w:rFonts w:ascii="Verdana" w:hAnsi="Verdana" w:hint="eastAsia"/>
          <w:b/>
          <w:bCs/>
          <w:color w:val="000000"/>
          <w:sz w:val="32"/>
          <w:szCs w:val="32"/>
          <w:shd w:val="clear" w:color="auto" w:fill="FFFFFF"/>
        </w:rPr>
      </w:pPr>
      <w:r>
        <w:rPr>
          <w:rFonts w:ascii="Verdana" w:hAnsi="Verdana"/>
          <w:b/>
          <w:bCs/>
          <w:color w:val="000000"/>
          <w:sz w:val="32"/>
          <w:szCs w:val="32"/>
          <w:shd w:val="clear" w:color="auto" w:fill="FFFFFF"/>
        </w:rPr>
        <w:t>关于举办</w:t>
      </w:r>
      <w:r>
        <w:rPr>
          <w:rFonts w:ascii="Verdana" w:hAnsi="Verdana"/>
          <w:b/>
          <w:bCs/>
          <w:color w:val="000000"/>
          <w:sz w:val="32"/>
          <w:szCs w:val="32"/>
          <w:shd w:val="clear" w:color="auto" w:fill="FFFFFF"/>
        </w:rPr>
        <w:t>2020</w:t>
      </w:r>
      <w:r>
        <w:rPr>
          <w:rFonts w:ascii="Verdana" w:hAnsi="Verdana"/>
          <w:b/>
          <w:bCs/>
          <w:color w:val="000000"/>
          <w:sz w:val="32"/>
          <w:szCs w:val="32"/>
          <w:shd w:val="clear" w:color="auto" w:fill="FFFFFF"/>
        </w:rPr>
        <w:t>年福建省青少年科学影像节活动骨干辅导教师培训班的通知</w:t>
      </w:r>
    </w:p>
    <w:p w:rsidR="004D6268" w:rsidRDefault="004D6268" w:rsidP="004D6268">
      <w:pPr>
        <w:rPr>
          <w:rFonts w:ascii="Verdana" w:hAnsi="Verdana" w:hint="eastAsia"/>
          <w:b/>
          <w:bCs/>
          <w:color w:val="000000"/>
          <w:sz w:val="32"/>
          <w:szCs w:val="32"/>
          <w:shd w:val="clear" w:color="auto" w:fill="FFFFFF"/>
        </w:rPr>
      </w:pPr>
    </w:p>
    <w:p w:rsidR="004D6268" w:rsidRPr="004D6268" w:rsidRDefault="004D6268" w:rsidP="004D6268">
      <w:pPr>
        <w:widowControl/>
        <w:shd w:val="clear" w:color="auto" w:fill="FFFFFF"/>
        <w:spacing w:line="600" w:lineRule="atLeast"/>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各设区市科协、平潭综合实验区科协，省直中小学校：</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为进一步提高我省科技辅导员的综合水平，推动青少年科学影像节活动全面开展，提升我省参赛作品质量，经研究，决定举办2020年福建省青少年科学影像节活动骨干辅导教师培训班。具体事项通知如下：</w:t>
      </w:r>
    </w:p>
    <w:p w:rsidR="004D6268" w:rsidRPr="004D6268" w:rsidRDefault="004D6268" w:rsidP="004D6268">
      <w:pPr>
        <w:widowControl/>
        <w:shd w:val="clear" w:color="auto" w:fill="FFFFFF"/>
        <w:spacing w:line="600" w:lineRule="atLeast"/>
        <w:ind w:left="1360" w:hanging="720"/>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一、</w:t>
      </w:r>
      <w:r w:rsidRPr="004D6268">
        <w:rPr>
          <w:rFonts w:ascii="宋体" w:eastAsia="宋体" w:hAnsi="宋体" w:cs="宋体" w:hint="eastAsia"/>
          <w:color w:val="000000"/>
          <w:kern w:val="0"/>
          <w:sz w:val="32"/>
          <w:szCs w:val="32"/>
        </w:rPr>
        <w:t> </w:t>
      </w:r>
      <w:r w:rsidRPr="004D6268">
        <w:rPr>
          <w:rFonts w:ascii="黑体" w:eastAsia="黑体" w:hAnsi="黑体" w:cs="宋体" w:hint="eastAsia"/>
          <w:color w:val="000000"/>
          <w:kern w:val="0"/>
          <w:sz w:val="32"/>
          <w:szCs w:val="32"/>
        </w:rPr>
        <w:t>培训内容</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培训班以科学探究纪录片、科学微电影和科普动画三类作品的创作为主要内容，采取案例教学和作品制作相结合的培训模式，对青少年科学影像作品的选题、探究、拍摄、剪辑以及作品评价等内容进行系统的培训。培训期间，学员要全程参与和体验科学影像的拍摄和制作过程，并按小组完成一部科学影像作品。</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二、培训对象</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宋体" w:cs="宋体" w:hint="eastAsia"/>
          <w:color w:val="000000"/>
          <w:kern w:val="0"/>
          <w:sz w:val="32"/>
          <w:szCs w:val="32"/>
        </w:rPr>
        <w:t>设区市（含平潭综合实验区，下同）科协青少年科技教育工作机构项目主管</w:t>
      </w:r>
      <w:r w:rsidRPr="004D6268">
        <w:rPr>
          <w:rFonts w:ascii="仿宋_GB2312" w:eastAsia="仿宋_GB2312" w:hAnsi="Verdana" w:cs="宋体" w:hint="eastAsia"/>
          <w:color w:val="000000"/>
          <w:kern w:val="0"/>
          <w:sz w:val="32"/>
          <w:szCs w:val="32"/>
        </w:rPr>
        <w:t>、各</w:t>
      </w:r>
      <w:r w:rsidRPr="004D6268">
        <w:rPr>
          <w:rFonts w:ascii="仿宋_GB2312" w:eastAsia="仿宋_GB2312" w:hAnsi="宋体" w:cs="宋体" w:hint="eastAsia"/>
          <w:color w:val="000000"/>
          <w:kern w:val="0"/>
          <w:sz w:val="32"/>
          <w:szCs w:val="32"/>
        </w:rPr>
        <w:t>中小学校科技辅导</w:t>
      </w:r>
      <w:r w:rsidRPr="004D6268">
        <w:rPr>
          <w:rFonts w:ascii="仿宋_GB2312" w:eastAsia="仿宋_GB2312" w:hAnsi="Verdana" w:cs="宋体" w:hint="eastAsia"/>
          <w:color w:val="000000"/>
          <w:kern w:val="0"/>
          <w:sz w:val="32"/>
          <w:szCs w:val="32"/>
        </w:rPr>
        <w:t>员</w:t>
      </w:r>
      <w:r w:rsidRPr="004D6268">
        <w:rPr>
          <w:rFonts w:ascii="仿宋_GB2312" w:eastAsia="仿宋_GB2312" w:hAnsi="宋体" w:cs="宋体" w:hint="eastAsia"/>
          <w:color w:val="000000"/>
          <w:kern w:val="0"/>
          <w:sz w:val="32"/>
          <w:szCs w:val="32"/>
        </w:rPr>
        <w:t>。</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三、培训安排</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（一）培训时间：2020年</w:t>
      </w:r>
      <w:r w:rsidRPr="004D6268">
        <w:rPr>
          <w:rFonts w:ascii="宋体" w:eastAsia="宋体" w:hAnsi="宋体" w:cs="宋体" w:hint="eastAsia"/>
          <w:color w:val="000000"/>
          <w:kern w:val="0"/>
          <w:sz w:val="32"/>
          <w:szCs w:val="32"/>
        </w:rPr>
        <w:t>2</w:t>
      </w:r>
      <w:r w:rsidRPr="004D6268">
        <w:rPr>
          <w:rFonts w:ascii="仿宋_GB2312" w:eastAsia="仿宋_GB2312" w:hAnsi="Verdana" w:cs="宋体" w:hint="eastAsia"/>
          <w:color w:val="000000"/>
          <w:kern w:val="0"/>
          <w:sz w:val="32"/>
          <w:szCs w:val="32"/>
        </w:rPr>
        <w:t>月</w:t>
      </w:r>
      <w:r w:rsidRPr="004D6268">
        <w:rPr>
          <w:rFonts w:ascii="宋体" w:eastAsia="宋体" w:hAnsi="宋体" w:cs="宋体" w:hint="eastAsia"/>
          <w:color w:val="000000"/>
          <w:kern w:val="0"/>
          <w:sz w:val="32"/>
          <w:szCs w:val="32"/>
        </w:rPr>
        <w:t>26</w:t>
      </w:r>
      <w:r w:rsidRPr="004D6268">
        <w:rPr>
          <w:rFonts w:ascii="仿宋_GB2312" w:eastAsia="仿宋_GB2312" w:hAnsi="Verdana" w:cs="宋体" w:hint="eastAsia"/>
          <w:color w:val="000000"/>
          <w:kern w:val="0"/>
          <w:sz w:val="32"/>
          <w:szCs w:val="32"/>
        </w:rPr>
        <w:t>日</w:t>
      </w:r>
      <w:r w:rsidRPr="004D6268">
        <w:rPr>
          <w:rFonts w:ascii="宋体" w:eastAsia="宋体" w:hAnsi="宋体" w:cs="宋体" w:hint="eastAsia"/>
          <w:color w:val="000000"/>
          <w:kern w:val="0"/>
          <w:sz w:val="32"/>
          <w:szCs w:val="32"/>
        </w:rPr>
        <w:t>-29</w:t>
      </w:r>
      <w:r w:rsidRPr="004D6268">
        <w:rPr>
          <w:rFonts w:ascii="仿宋_GB2312" w:eastAsia="仿宋_GB2312" w:hAnsi="Verdana" w:cs="宋体" w:hint="eastAsia"/>
          <w:color w:val="000000"/>
          <w:kern w:val="0"/>
          <w:sz w:val="32"/>
          <w:szCs w:val="32"/>
        </w:rPr>
        <w:t>日（</w:t>
      </w:r>
      <w:r w:rsidRPr="004D6268">
        <w:rPr>
          <w:rFonts w:ascii="宋体" w:eastAsia="宋体" w:hAnsi="宋体" w:cs="宋体" w:hint="eastAsia"/>
          <w:color w:val="000000"/>
          <w:kern w:val="0"/>
          <w:sz w:val="32"/>
          <w:szCs w:val="32"/>
        </w:rPr>
        <w:t>26</w:t>
      </w:r>
      <w:r w:rsidRPr="004D6268">
        <w:rPr>
          <w:rFonts w:ascii="仿宋_GB2312" w:eastAsia="仿宋_GB2312" w:hAnsi="Verdana" w:cs="宋体" w:hint="eastAsia"/>
          <w:color w:val="000000"/>
          <w:kern w:val="0"/>
          <w:sz w:val="32"/>
          <w:szCs w:val="32"/>
        </w:rPr>
        <w:t>日下午报到，</w:t>
      </w:r>
      <w:r w:rsidRPr="004D6268">
        <w:rPr>
          <w:rFonts w:ascii="宋体" w:eastAsia="宋体" w:hAnsi="宋体" w:cs="宋体" w:hint="eastAsia"/>
          <w:color w:val="000000"/>
          <w:kern w:val="0"/>
          <w:sz w:val="32"/>
          <w:szCs w:val="32"/>
        </w:rPr>
        <w:t>29</w:t>
      </w:r>
      <w:r w:rsidRPr="004D6268">
        <w:rPr>
          <w:rFonts w:ascii="仿宋_GB2312" w:eastAsia="仿宋_GB2312" w:hAnsi="Verdana" w:cs="宋体" w:hint="eastAsia"/>
          <w:color w:val="000000"/>
          <w:kern w:val="0"/>
          <w:sz w:val="32"/>
          <w:szCs w:val="32"/>
        </w:rPr>
        <w:t>日下午疏散，为期</w:t>
      </w:r>
      <w:r w:rsidRPr="004D6268">
        <w:rPr>
          <w:rFonts w:ascii="宋体" w:eastAsia="宋体" w:hAnsi="宋体" w:cs="宋体" w:hint="eastAsia"/>
          <w:color w:val="000000"/>
          <w:kern w:val="0"/>
          <w:sz w:val="32"/>
          <w:szCs w:val="32"/>
        </w:rPr>
        <w:t>4</w:t>
      </w:r>
      <w:r w:rsidRPr="004D6268">
        <w:rPr>
          <w:rFonts w:ascii="仿宋_GB2312" w:eastAsia="仿宋_GB2312" w:hAnsi="Verdana" w:cs="宋体" w:hint="eastAsia"/>
          <w:color w:val="000000"/>
          <w:kern w:val="0"/>
          <w:sz w:val="32"/>
          <w:szCs w:val="32"/>
        </w:rPr>
        <w:t>天）。</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lastRenderedPageBreak/>
        <w:t>（二）培训地点：福建省建瓯市委党校（地址：建瓯市芝山街道豪栋街26号，乘车线路</w:t>
      </w:r>
      <w:r w:rsidRPr="004D6268">
        <w:rPr>
          <w:rFonts w:ascii="宋体" w:eastAsia="宋体" w:hAnsi="宋体" w:cs="宋体" w:hint="eastAsia"/>
          <w:color w:val="000000"/>
          <w:kern w:val="0"/>
          <w:sz w:val="32"/>
          <w:szCs w:val="32"/>
        </w:rPr>
        <w:t>1</w:t>
      </w:r>
      <w:r w:rsidRPr="004D6268">
        <w:rPr>
          <w:rFonts w:ascii="仿宋_GB2312" w:eastAsia="仿宋_GB2312" w:hAnsi="Verdana" w:cs="宋体" w:hint="eastAsia"/>
          <w:color w:val="000000"/>
          <w:kern w:val="0"/>
          <w:sz w:val="32"/>
          <w:szCs w:val="32"/>
        </w:rPr>
        <w:t>：高铁建瓯西站乘</w:t>
      </w:r>
      <w:r w:rsidRPr="004D6268">
        <w:rPr>
          <w:rFonts w:ascii="宋体" w:eastAsia="宋体" w:hAnsi="宋体" w:cs="宋体" w:hint="eastAsia"/>
          <w:color w:val="000000"/>
          <w:kern w:val="0"/>
          <w:sz w:val="32"/>
          <w:szCs w:val="32"/>
        </w:rPr>
        <w:t>K3</w:t>
      </w:r>
      <w:r w:rsidRPr="004D6268">
        <w:rPr>
          <w:rFonts w:ascii="仿宋_GB2312" w:eastAsia="仿宋_GB2312" w:hAnsi="Verdana" w:cs="宋体" w:hint="eastAsia"/>
          <w:color w:val="000000"/>
          <w:kern w:val="0"/>
          <w:sz w:val="32"/>
          <w:szCs w:val="32"/>
        </w:rPr>
        <w:t>公交车——豪栋口，转乘</w:t>
      </w:r>
      <w:r w:rsidRPr="004D6268">
        <w:rPr>
          <w:rFonts w:ascii="宋体" w:eastAsia="宋体" w:hAnsi="宋体" w:cs="宋体" w:hint="eastAsia"/>
          <w:color w:val="000000"/>
          <w:kern w:val="0"/>
          <w:sz w:val="32"/>
          <w:szCs w:val="32"/>
        </w:rPr>
        <w:t>10</w:t>
      </w:r>
      <w:r w:rsidRPr="004D6268">
        <w:rPr>
          <w:rFonts w:ascii="仿宋_GB2312" w:eastAsia="仿宋_GB2312" w:hAnsi="Verdana" w:cs="宋体" w:hint="eastAsia"/>
          <w:color w:val="000000"/>
          <w:kern w:val="0"/>
          <w:sz w:val="32"/>
          <w:szCs w:val="32"/>
        </w:rPr>
        <w:t>路公交车——党校；乘车线路</w:t>
      </w:r>
      <w:r w:rsidRPr="004D6268">
        <w:rPr>
          <w:rFonts w:ascii="宋体" w:eastAsia="宋体" w:hAnsi="宋体" w:cs="宋体" w:hint="eastAsia"/>
          <w:color w:val="000000"/>
          <w:kern w:val="0"/>
          <w:sz w:val="32"/>
          <w:szCs w:val="32"/>
        </w:rPr>
        <w:t>2</w:t>
      </w:r>
      <w:r w:rsidRPr="004D6268">
        <w:rPr>
          <w:rFonts w:ascii="仿宋_GB2312" w:eastAsia="仿宋_GB2312" w:hAnsi="Verdana" w:cs="宋体" w:hint="eastAsia"/>
          <w:color w:val="000000"/>
          <w:kern w:val="0"/>
          <w:sz w:val="32"/>
          <w:szCs w:val="32"/>
        </w:rPr>
        <w:t>：东门汽车站乘</w:t>
      </w:r>
      <w:r w:rsidRPr="004D6268">
        <w:rPr>
          <w:rFonts w:ascii="宋体" w:eastAsia="宋体" w:hAnsi="宋体" w:cs="宋体" w:hint="eastAsia"/>
          <w:color w:val="000000"/>
          <w:kern w:val="0"/>
          <w:sz w:val="32"/>
          <w:szCs w:val="32"/>
        </w:rPr>
        <w:t>10</w:t>
      </w:r>
      <w:r w:rsidRPr="004D6268">
        <w:rPr>
          <w:rFonts w:ascii="仿宋_GB2312" w:eastAsia="仿宋_GB2312" w:hAnsi="Verdana" w:cs="宋体" w:hint="eastAsia"/>
          <w:color w:val="000000"/>
          <w:kern w:val="0"/>
          <w:sz w:val="32"/>
          <w:szCs w:val="32"/>
        </w:rPr>
        <w:t>路公交车——水街头，再步行</w:t>
      </w:r>
      <w:r w:rsidRPr="004D6268">
        <w:rPr>
          <w:rFonts w:ascii="宋体" w:eastAsia="宋体" w:hAnsi="宋体" w:cs="宋体" w:hint="eastAsia"/>
          <w:color w:val="000000"/>
          <w:kern w:val="0"/>
          <w:sz w:val="32"/>
          <w:szCs w:val="32"/>
        </w:rPr>
        <w:t>30</w:t>
      </w:r>
      <w:r w:rsidRPr="004D6268">
        <w:rPr>
          <w:rFonts w:ascii="仿宋_GB2312" w:eastAsia="仿宋_GB2312" w:hAnsi="Verdana" w:cs="宋体" w:hint="eastAsia"/>
          <w:color w:val="000000"/>
          <w:kern w:val="0"/>
          <w:sz w:val="32"/>
          <w:szCs w:val="32"/>
        </w:rPr>
        <w:t>米。建瓯联系人：江丁枭，电话：</w:t>
      </w:r>
      <w:r w:rsidRPr="004D6268">
        <w:rPr>
          <w:rFonts w:ascii="宋体" w:eastAsia="宋体" w:hAnsi="宋体" w:cs="宋体" w:hint="eastAsia"/>
          <w:color w:val="000000"/>
          <w:kern w:val="0"/>
          <w:sz w:val="32"/>
          <w:szCs w:val="32"/>
        </w:rPr>
        <w:t>0599-3833754,13375025586</w:t>
      </w:r>
      <w:r w:rsidRPr="004D6268">
        <w:rPr>
          <w:rFonts w:ascii="仿宋_GB2312" w:eastAsia="仿宋_GB2312" w:hAnsi="Verdana" w:cs="宋体" w:hint="eastAsia"/>
          <w:color w:val="000000"/>
          <w:kern w:val="0"/>
          <w:sz w:val="32"/>
          <w:szCs w:val="32"/>
        </w:rPr>
        <w:t>。）</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（三）日程安排：见附件1</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四、培训要求</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（一）请各设区市科协根据名额分配表推荐本辖区中小学校有一定活动经验的科技辅导教师参加，并于2月</w:t>
      </w:r>
      <w:r w:rsidRPr="004D6268">
        <w:rPr>
          <w:rFonts w:ascii="宋体" w:eastAsia="宋体" w:hAnsi="宋体" w:cs="宋体" w:hint="eastAsia"/>
          <w:color w:val="000000"/>
          <w:kern w:val="0"/>
          <w:sz w:val="32"/>
          <w:szCs w:val="32"/>
        </w:rPr>
        <w:t>17</w:t>
      </w:r>
      <w:r w:rsidRPr="004D6268">
        <w:rPr>
          <w:rFonts w:ascii="仿宋_GB2312" w:eastAsia="仿宋_GB2312" w:hAnsi="Verdana" w:cs="宋体" w:hint="eastAsia"/>
          <w:color w:val="000000"/>
          <w:kern w:val="0"/>
          <w:sz w:val="32"/>
          <w:szCs w:val="32"/>
        </w:rPr>
        <w:t>日前把报名汇总表（附件</w:t>
      </w:r>
      <w:r w:rsidRPr="004D6268">
        <w:rPr>
          <w:rFonts w:ascii="宋体" w:eastAsia="宋体" w:hAnsi="宋体" w:cs="宋体" w:hint="eastAsia"/>
          <w:color w:val="000000"/>
          <w:kern w:val="0"/>
          <w:sz w:val="32"/>
          <w:szCs w:val="32"/>
        </w:rPr>
        <w:t>3</w:t>
      </w:r>
      <w:r w:rsidRPr="004D6268">
        <w:rPr>
          <w:rFonts w:ascii="仿宋_GB2312" w:eastAsia="仿宋_GB2312" w:hAnsi="Verdana" w:cs="宋体" w:hint="eastAsia"/>
          <w:color w:val="000000"/>
          <w:kern w:val="0"/>
          <w:sz w:val="32"/>
          <w:szCs w:val="32"/>
        </w:rPr>
        <w:t>）统一报至指定邮箱。</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（二）参训人员需自带笔记本电脑一台、DV摄像机一部（推荐使用硬盘或存储卡机型），用于培训期间练习拍摄和制作科学影像作品。</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（三）</w:t>
      </w:r>
      <w:r w:rsidRPr="004D6268">
        <w:rPr>
          <w:rFonts w:ascii="仿宋_GB2312" w:eastAsia="仿宋_GB2312" w:hAnsi="宋体" w:cs="宋体" w:hint="eastAsia"/>
          <w:color w:val="000000"/>
          <w:kern w:val="0"/>
          <w:sz w:val="32"/>
          <w:szCs w:val="32"/>
        </w:rPr>
        <w:t>培训人员食宿费和培训费用由主办单位承担，往返差旅费由派员单位自理</w:t>
      </w:r>
      <w:r w:rsidRPr="004D6268">
        <w:rPr>
          <w:rFonts w:ascii="仿宋_GB2312" w:eastAsia="仿宋_GB2312" w:hAnsi="Verdana" w:cs="宋体" w:hint="eastAsia"/>
          <w:color w:val="000000"/>
          <w:kern w:val="0"/>
          <w:sz w:val="32"/>
          <w:szCs w:val="32"/>
        </w:rPr>
        <w:t>，</w:t>
      </w:r>
      <w:r w:rsidRPr="004D6268">
        <w:rPr>
          <w:rFonts w:ascii="仿宋_GB2312" w:eastAsia="仿宋_GB2312" w:hAnsi="宋体" w:cs="宋体" w:hint="eastAsia"/>
          <w:color w:val="000000"/>
          <w:kern w:val="0"/>
          <w:sz w:val="32"/>
          <w:szCs w:val="32"/>
        </w:rPr>
        <w:t>超过名额分配（附件</w:t>
      </w:r>
      <w:r w:rsidRPr="004D6268">
        <w:rPr>
          <w:rFonts w:ascii="仿宋_GB2312" w:eastAsia="仿宋_GB2312" w:hAnsi="Verdana" w:cs="宋体" w:hint="eastAsia"/>
          <w:color w:val="000000"/>
          <w:kern w:val="0"/>
          <w:sz w:val="32"/>
          <w:szCs w:val="32"/>
        </w:rPr>
        <w:t>2</w:t>
      </w:r>
      <w:r w:rsidRPr="004D6268">
        <w:rPr>
          <w:rFonts w:ascii="仿宋_GB2312" w:eastAsia="仿宋_GB2312" w:hAnsi="宋体" w:cs="宋体" w:hint="eastAsia"/>
          <w:color w:val="000000"/>
          <w:kern w:val="0"/>
          <w:sz w:val="32"/>
          <w:szCs w:val="32"/>
        </w:rPr>
        <w:t>）外参加培训的人员</w:t>
      </w:r>
      <w:r w:rsidRPr="004D6268">
        <w:rPr>
          <w:rFonts w:ascii="仿宋_GB2312" w:eastAsia="仿宋_GB2312" w:hAnsi="Verdana" w:cs="宋体" w:hint="eastAsia"/>
          <w:color w:val="000000"/>
          <w:kern w:val="0"/>
          <w:sz w:val="32"/>
          <w:szCs w:val="32"/>
        </w:rPr>
        <w:t>食</w:t>
      </w:r>
      <w:r w:rsidRPr="004D6268">
        <w:rPr>
          <w:rFonts w:ascii="仿宋_GB2312" w:eastAsia="仿宋_GB2312" w:hAnsi="宋体" w:cs="宋体" w:hint="eastAsia"/>
          <w:color w:val="000000"/>
          <w:kern w:val="0"/>
          <w:sz w:val="32"/>
          <w:szCs w:val="32"/>
        </w:rPr>
        <w:t>宿费自理。早到或晚离开的食宿费用自理。</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五、联系方式</w:t>
      </w:r>
    </w:p>
    <w:p w:rsidR="004D6268" w:rsidRPr="004D6268" w:rsidRDefault="004D6268" w:rsidP="004D6268">
      <w:pPr>
        <w:widowControl/>
        <w:shd w:val="clear" w:color="auto" w:fill="FFFFFF"/>
        <w:spacing w:line="64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联系人：林蕊，电话/传真：</w:t>
      </w:r>
      <w:r w:rsidRPr="004D6268">
        <w:rPr>
          <w:rFonts w:ascii="宋体" w:eastAsia="宋体" w:hAnsi="宋体" w:cs="宋体" w:hint="eastAsia"/>
          <w:color w:val="000000"/>
          <w:kern w:val="0"/>
          <w:sz w:val="32"/>
          <w:szCs w:val="32"/>
        </w:rPr>
        <w:t>0591</w:t>
      </w:r>
      <w:r w:rsidRPr="004D6268">
        <w:rPr>
          <w:rFonts w:ascii="仿宋_GB2312" w:eastAsia="仿宋_GB2312" w:hAnsi="Verdana" w:cs="宋体" w:hint="eastAsia"/>
          <w:color w:val="000000"/>
          <w:kern w:val="0"/>
          <w:sz w:val="32"/>
          <w:szCs w:val="32"/>
        </w:rPr>
        <w:t>—</w:t>
      </w:r>
      <w:r w:rsidRPr="004D6268">
        <w:rPr>
          <w:rFonts w:ascii="宋体" w:eastAsia="宋体" w:hAnsi="宋体" w:cs="宋体" w:hint="eastAsia"/>
          <w:color w:val="000000"/>
          <w:kern w:val="0"/>
          <w:sz w:val="32"/>
          <w:szCs w:val="32"/>
        </w:rPr>
        <w:t>83313612</w:t>
      </w:r>
      <w:r w:rsidRPr="004D6268">
        <w:rPr>
          <w:rFonts w:ascii="仿宋_GB2312" w:eastAsia="仿宋_GB2312" w:hAnsi="Verdana" w:cs="宋体" w:hint="eastAsia"/>
          <w:color w:val="000000"/>
          <w:kern w:val="0"/>
          <w:sz w:val="32"/>
          <w:szCs w:val="32"/>
        </w:rPr>
        <w:t>，电子邮箱：</w:t>
      </w:r>
      <w:r w:rsidRPr="004D6268">
        <w:rPr>
          <w:rFonts w:ascii="宋体" w:eastAsia="宋体" w:hAnsi="宋体" w:cs="宋体" w:hint="eastAsia"/>
          <w:color w:val="000000"/>
          <w:kern w:val="0"/>
          <w:sz w:val="32"/>
          <w:szCs w:val="32"/>
        </w:rPr>
        <w:t>fjkx001</w:t>
      </w:r>
      <w:r w:rsidRPr="004D6268">
        <w:rPr>
          <w:rFonts w:ascii="仿宋_GB2312" w:eastAsia="仿宋_GB2312" w:hAnsi="Verdana" w:cs="宋体" w:hint="eastAsia"/>
          <w:color w:val="000000"/>
          <w:kern w:val="0"/>
          <w:sz w:val="32"/>
          <w:szCs w:val="32"/>
        </w:rPr>
        <w:t>@126.com。</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宋体" w:eastAsia="宋体" w:hAnsi="宋体" w:cs="宋体" w:hint="eastAsia"/>
          <w:color w:val="3E3E3E"/>
          <w:kern w:val="0"/>
          <w:sz w:val="17"/>
          <w:szCs w:val="17"/>
        </w:rPr>
        <w:t> </w:t>
      </w:r>
    </w:p>
    <w:p w:rsidR="004D6268" w:rsidRPr="004D6268" w:rsidRDefault="004D6268" w:rsidP="004D6268">
      <w:pPr>
        <w:widowControl/>
        <w:shd w:val="clear" w:color="auto" w:fill="FFFFFF"/>
        <w:spacing w:line="600" w:lineRule="atLeast"/>
        <w:ind w:firstLine="64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附件: 1.培训日程安排</w:t>
      </w:r>
    </w:p>
    <w:p w:rsidR="004D6268" w:rsidRPr="004D6268" w:rsidRDefault="004D6268" w:rsidP="004D6268">
      <w:pPr>
        <w:widowControl/>
        <w:shd w:val="clear" w:color="auto" w:fill="FFFFFF"/>
        <w:spacing w:line="600" w:lineRule="atLeast"/>
        <w:ind w:firstLine="160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2.学员名额分配表</w:t>
      </w:r>
    </w:p>
    <w:p w:rsidR="004D6268" w:rsidRPr="004D6268" w:rsidRDefault="004D6268" w:rsidP="004D6268">
      <w:pPr>
        <w:widowControl/>
        <w:shd w:val="clear" w:color="auto" w:fill="FFFFFF"/>
        <w:spacing w:line="600" w:lineRule="atLeast"/>
        <w:ind w:firstLine="160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lastRenderedPageBreak/>
        <w:t>3.培训班报名汇总表</w:t>
      </w:r>
    </w:p>
    <w:p w:rsidR="004D6268" w:rsidRPr="004D6268" w:rsidRDefault="004D6268" w:rsidP="004D6268">
      <w:pPr>
        <w:widowControl/>
        <w:shd w:val="clear" w:color="auto" w:fill="FFFFFF"/>
        <w:spacing w:line="520" w:lineRule="atLeast"/>
        <w:ind w:firstLine="176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 </w:t>
      </w:r>
    </w:p>
    <w:p w:rsidR="004D6268" w:rsidRPr="004D6268" w:rsidRDefault="004D6268" w:rsidP="004D6268">
      <w:pPr>
        <w:widowControl/>
        <w:shd w:val="clear" w:color="auto" w:fill="FFFFFF"/>
        <w:spacing w:line="520" w:lineRule="atLeast"/>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 </w:t>
      </w:r>
    </w:p>
    <w:p w:rsidR="004D6268" w:rsidRPr="004D6268" w:rsidRDefault="004D6268" w:rsidP="004D6268">
      <w:pPr>
        <w:widowControl/>
        <w:shd w:val="clear" w:color="auto" w:fill="FFFFFF"/>
        <w:spacing w:line="520" w:lineRule="atLeast"/>
        <w:ind w:firstLine="176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 </w:t>
      </w:r>
    </w:p>
    <w:p w:rsidR="004D6268" w:rsidRPr="004D6268" w:rsidRDefault="004D6268" w:rsidP="004D6268">
      <w:pPr>
        <w:widowControl/>
        <w:shd w:val="clear" w:color="auto" w:fill="FFFFFF"/>
        <w:spacing w:line="700" w:lineRule="atLeast"/>
        <w:jc w:val="center"/>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福建省青少年科技活动中心</w:t>
      </w:r>
      <w:r w:rsidRPr="004D6268">
        <w:rPr>
          <w:rFonts w:ascii="仿宋_GB2312" w:eastAsia="仿宋_GB2312" w:hAnsi="Verdana" w:cs="宋体" w:hint="eastAsia"/>
          <w:color w:val="000000"/>
          <w:kern w:val="0"/>
          <w:sz w:val="32"/>
          <w:szCs w:val="32"/>
        </w:rPr>
        <w:t>      </w:t>
      </w:r>
      <w:r w:rsidRPr="004D6268">
        <w:rPr>
          <w:rFonts w:ascii="仿宋_GB2312" w:eastAsia="仿宋_GB2312" w:hAnsi="Verdana" w:cs="宋体" w:hint="eastAsia"/>
          <w:color w:val="000000"/>
          <w:kern w:val="0"/>
          <w:sz w:val="32"/>
          <w:szCs w:val="32"/>
        </w:rPr>
        <w:t>福建省青少年科技教育协会</w:t>
      </w:r>
    </w:p>
    <w:p w:rsidR="004D6268" w:rsidRPr="004D6268" w:rsidRDefault="004D6268" w:rsidP="004D6268">
      <w:pPr>
        <w:widowControl/>
        <w:shd w:val="clear" w:color="auto" w:fill="FFFFFF"/>
        <w:spacing w:line="700" w:lineRule="atLeast"/>
        <w:jc w:val="center"/>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                              </w:t>
      </w:r>
      <w:r w:rsidRPr="004D6268">
        <w:rPr>
          <w:rFonts w:ascii="仿宋_GB2312" w:eastAsia="仿宋_GB2312" w:hAnsi="Verdana" w:cs="宋体" w:hint="eastAsia"/>
          <w:color w:val="000000"/>
          <w:kern w:val="0"/>
          <w:sz w:val="32"/>
          <w:szCs w:val="32"/>
        </w:rPr>
        <w:t>2020年</w:t>
      </w:r>
      <w:r w:rsidRPr="004D6268">
        <w:rPr>
          <w:rFonts w:ascii="宋体" w:eastAsia="宋体" w:hAnsi="宋体" w:cs="宋体" w:hint="eastAsia"/>
          <w:color w:val="000000"/>
          <w:kern w:val="0"/>
          <w:sz w:val="32"/>
          <w:szCs w:val="32"/>
        </w:rPr>
        <w:t>1</w:t>
      </w:r>
      <w:r w:rsidRPr="004D6268">
        <w:rPr>
          <w:rFonts w:ascii="仿宋_GB2312" w:eastAsia="仿宋_GB2312" w:hAnsi="Verdana" w:cs="宋体" w:hint="eastAsia"/>
          <w:color w:val="000000"/>
          <w:kern w:val="0"/>
          <w:sz w:val="32"/>
          <w:szCs w:val="32"/>
        </w:rPr>
        <w:t>月</w:t>
      </w:r>
      <w:r w:rsidRPr="004D6268">
        <w:rPr>
          <w:rFonts w:ascii="宋体" w:eastAsia="宋体" w:hAnsi="宋体" w:cs="宋体" w:hint="eastAsia"/>
          <w:color w:val="000000"/>
          <w:kern w:val="0"/>
          <w:sz w:val="32"/>
          <w:szCs w:val="32"/>
        </w:rPr>
        <w:t>9</w:t>
      </w:r>
      <w:r w:rsidRPr="004D6268">
        <w:rPr>
          <w:rFonts w:ascii="仿宋_GB2312" w:eastAsia="仿宋_GB2312" w:hAnsi="Verdana" w:cs="宋体" w:hint="eastAsia"/>
          <w:color w:val="000000"/>
          <w:kern w:val="0"/>
          <w:sz w:val="32"/>
          <w:szCs w:val="32"/>
        </w:rPr>
        <w:t>日</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t>附件1</w:t>
      </w:r>
    </w:p>
    <w:p w:rsidR="004D6268" w:rsidRPr="004D6268" w:rsidRDefault="004D6268" w:rsidP="004D6268">
      <w:pPr>
        <w:widowControl/>
        <w:shd w:val="clear" w:color="auto" w:fill="FFFFFF"/>
        <w:jc w:val="center"/>
        <w:rPr>
          <w:rFonts w:ascii="Verdana" w:eastAsia="宋体" w:hAnsi="Verdana" w:cs="宋体"/>
          <w:color w:val="000000"/>
          <w:kern w:val="0"/>
          <w:sz w:val="23"/>
          <w:szCs w:val="23"/>
        </w:rPr>
      </w:pPr>
      <w:r w:rsidRPr="004D6268">
        <w:rPr>
          <w:rFonts w:ascii="方正小标宋简体" w:eastAsia="方正小标宋简体" w:hAnsi="Verdana" w:cs="宋体" w:hint="eastAsia"/>
          <w:color w:val="000000"/>
          <w:kern w:val="0"/>
          <w:sz w:val="44"/>
          <w:szCs w:val="44"/>
        </w:rPr>
        <w:t>培训日程安排（暂定）</w:t>
      </w:r>
    </w:p>
    <w:tbl>
      <w:tblPr>
        <w:tblW w:w="0" w:type="auto"/>
        <w:jc w:val="center"/>
        <w:tblCellMar>
          <w:top w:w="15" w:type="dxa"/>
          <w:left w:w="15" w:type="dxa"/>
          <w:bottom w:w="15" w:type="dxa"/>
          <w:right w:w="15" w:type="dxa"/>
        </w:tblCellMar>
        <w:tblLook w:val="04A0"/>
      </w:tblPr>
      <w:tblGrid>
        <w:gridCol w:w="1118"/>
        <w:gridCol w:w="733"/>
        <w:gridCol w:w="1645"/>
        <w:gridCol w:w="3916"/>
        <w:gridCol w:w="1110"/>
      </w:tblGrid>
      <w:tr w:rsidR="004D6268" w:rsidRPr="004D6268" w:rsidTr="004D6268">
        <w:trPr>
          <w:trHeight w:val="461"/>
          <w:jc w:val="center"/>
        </w:trPr>
        <w:tc>
          <w:tcPr>
            <w:tcW w:w="18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left="-105" w:right="-105"/>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spacing w:val="-10"/>
                <w:kern w:val="0"/>
                <w:sz w:val="32"/>
                <w:szCs w:val="32"/>
              </w:rPr>
              <w:t>日期</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left="-105" w:right="-105"/>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spacing w:val="-10"/>
                <w:kern w:val="0"/>
                <w:sz w:val="32"/>
                <w:szCs w:val="32"/>
              </w:rPr>
              <w:t>时间</w:t>
            </w:r>
          </w:p>
        </w:tc>
        <w:tc>
          <w:tcPr>
            <w:tcW w:w="4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left="-50" w:right="-50"/>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spacing w:val="-10"/>
                <w:kern w:val="0"/>
                <w:sz w:val="32"/>
                <w:szCs w:val="32"/>
              </w:rPr>
              <w:t>培训活动内容</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left"/>
              <w:rPr>
                <w:rFonts w:ascii="宋体" w:eastAsia="宋体" w:hAnsi="宋体" w:cs="宋体"/>
                <w:color w:val="000000"/>
                <w:kern w:val="0"/>
                <w:sz w:val="24"/>
                <w:szCs w:val="24"/>
              </w:rPr>
            </w:pPr>
            <w:r w:rsidRPr="004D6268">
              <w:rPr>
                <w:rFonts w:ascii="仿宋_GB2312" w:eastAsia="仿宋_GB2312" w:hAnsi="宋体" w:cs="宋体" w:hint="eastAsia"/>
                <w:b/>
                <w:bCs/>
                <w:color w:val="000000"/>
                <w:spacing w:val="-10"/>
                <w:kern w:val="0"/>
                <w:sz w:val="32"/>
                <w:szCs w:val="32"/>
              </w:rPr>
              <w:t>发言人</w:t>
            </w:r>
          </w:p>
        </w:tc>
      </w:tr>
      <w:tr w:rsidR="004D6268" w:rsidRPr="004D6268" w:rsidTr="004D6268">
        <w:trPr>
          <w:trHeight w:val="425"/>
          <w:jc w:val="center"/>
        </w:trPr>
        <w:tc>
          <w:tcPr>
            <w:tcW w:w="18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2月26日（周三）</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15:00-20:30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学员报到、分发资料、安排住宿、安装视频及动画编辑软件</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 </w:t>
            </w:r>
          </w:p>
        </w:tc>
      </w:tr>
      <w:tr w:rsidR="004D6268" w:rsidRPr="004D6268" w:rsidTr="004D6268">
        <w:trPr>
          <w:trHeight w:val="403"/>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27日</w:t>
            </w:r>
          </w:p>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（周四）</w:t>
            </w:r>
          </w:p>
        </w:tc>
        <w:tc>
          <w:tcPr>
            <w:tcW w:w="7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上午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08:00-08:20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培训班开班仪式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主持人</w:t>
            </w:r>
          </w:p>
        </w:tc>
      </w:tr>
      <w:tr w:rsidR="004D6268" w:rsidRPr="004D6268" w:rsidTr="004D6268">
        <w:trPr>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08:30-10:30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全国青少年科学影像节介绍、纪</w:t>
            </w:r>
            <w:r w:rsidRPr="004D6268">
              <w:rPr>
                <w:rFonts w:ascii="仿宋_GB2312" w:eastAsia="仿宋_GB2312" w:hAnsi="宋体" w:cs="宋体" w:hint="eastAsia"/>
                <w:color w:val="000000"/>
                <w:spacing w:val="-10"/>
                <w:kern w:val="0"/>
                <w:sz w:val="28"/>
                <w:szCs w:val="28"/>
              </w:rPr>
              <w:lastRenderedPageBreak/>
              <w:t>录片与科学微电影的选题与探究</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lastRenderedPageBreak/>
              <w:t>曾乔逞</w:t>
            </w:r>
          </w:p>
        </w:tc>
      </w:tr>
      <w:tr w:rsidR="004D6268" w:rsidRPr="004D6268" w:rsidTr="004D6268">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10:30-12:00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微视频拍摄技术</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朱元杰</w:t>
            </w:r>
          </w:p>
        </w:tc>
      </w:tr>
      <w:tr w:rsidR="004D6268" w:rsidRPr="004D6268" w:rsidTr="004D6268">
        <w:trPr>
          <w:trHeight w:val="413"/>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下午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14:30-16:00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科普动画创作指导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周小林</w:t>
            </w:r>
          </w:p>
        </w:tc>
      </w:tr>
      <w:tr w:rsidR="004D6268" w:rsidRPr="004D6268" w:rsidTr="004D6268">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16:00-17:30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flash动画制作技术与案例分享</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周小林</w:t>
            </w:r>
          </w:p>
        </w:tc>
      </w:tr>
      <w:tr w:rsidR="004D6268" w:rsidRPr="004D6268" w:rsidTr="004D6268">
        <w:trPr>
          <w:trHeight w:val="414"/>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晚上</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19:00-22:00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小组学员作品选题及拍摄编辑实践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全体教师</w:t>
            </w:r>
          </w:p>
        </w:tc>
      </w:tr>
      <w:tr w:rsidR="004D6268" w:rsidRPr="004D6268" w:rsidTr="004D6268">
        <w:trPr>
          <w:trHeight w:val="627"/>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28日</w:t>
            </w:r>
          </w:p>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（周五）</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上午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08:30-10:00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微视频编辑技术</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朱元杰</w:t>
            </w:r>
          </w:p>
        </w:tc>
      </w:tr>
      <w:tr w:rsidR="004D6268" w:rsidRPr="004D6268" w:rsidTr="004D6268">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上午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10:00-12:00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如何提升科学影像作品质量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陈少平</w:t>
            </w:r>
          </w:p>
        </w:tc>
      </w:tr>
      <w:tr w:rsidR="004D6268" w:rsidRPr="004D6268" w:rsidTr="004D6268">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下午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14:00-17:30</w:t>
            </w:r>
          </w:p>
        </w:tc>
        <w:tc>
          <w:tcPr>
            <w:tcW w:w="40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小组学员作品拍摄编辑实践</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全体教师</w:t>
            </w:r>
          </w:p>
        </w:tc>
      </w:tr>
      <w:tr w:rsidR="004D6268" w:rsidRPr="004D6268" w:rsidTr="004D6268">
        <w:trPr>
          <w:trHeight w:val="412"/>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晚上</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19:00-22:00</w:t>
            </w:r>
          </w:p>
        </w:tc>
        <w:tc>
          <w:tcPr>
            <w:tcW w:w="0" w:type="auto"/>
            <w:vMerge/>
            <w:tcBorders>
              <w:top w:val="nil"/>
              <w:left w:val="nil"/>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r>
      <w:tr w:rsidR="004D6268" w:rsidRPr="004D6268" w:rsidTr="004D6268">
        <w:trPr>
          <w:trHeight w:val="620"/>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29日</w:t>
            </w:r>
          </w:p>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（周六）</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上午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08:30-11:30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学员作品展评</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全体教师</w:t>
            </w:r>
          </w:p>
        </w:tc>
      </w:tr>
      <w:tr w:rsidR="004D6268" w:rsidRPr="004D6268" w:rsidTr="004D6268">
        <w:trPr>
          <w:trHeight w:val="409"/>
          <w:jc w:val="center"/>
        </w:trPr>
        <w:tc>
          <w:tcPr>
            <w:tcW w:w="0" w:type="auto"/>
            <w:vMerge/>
            <w:tcBorders>
              <w:top w:val="nil"/>
              <w:left w:val="single" w:sz="8" w:space="0" w:color="auto"/>
              <w:bottom w:val="single" w:sz="8" w:space="0" w:color="auto"/>
              <w:right w:val="single" w:sz="8" w:space="0" w:color="auto"/>
            </w:tcBorders>
            <w:vAlign w:val="center"/>
            <w:hideMark/>
          </w:tcPr>
          <w:p w:rsidR="004D6268" w:rsidRPr="004D6268" w:rsidRDefault="004D6268" w:rsidP="004D6268">
            <w:pPr>
              <w:widowControl/>
              <w:jc w:val="left"/>
              <w:rPr>
                <w:rFonts w:ascii="宋体" w:eastAsia="宋体" w:hAnsi="宋体" w:cs="宋体"/>
                <w:color w:val="000000"/>
                <w:kern w:val="0"/>
                <w:sz w:val="24"/>
                <w:szCs w:val="24"/>
              </w:rPr>
            </w:pP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下午</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13:00-</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疏散</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6268" w:rsidRPr="004D6268" w:rsidRDefault="004D6268" w:rsidP="004D6268">
            <w:pPr>
              <w:widowControl/>
              <w:spacing w:line="500" w:lineRule="atLeast"/>
              <w:ind w:right="-50"/>
              <w:jc w:val="center"/>
              <w:rPr>
                <w:rFonts w:ascii="宋体" w:eastAsia="宋体" w:hAnsi="宋体" w:cs="宋体"/>
                <w:color w:val="000000"/>
                <w:kern w:val="0"/>
                <w:sz w:val="24"/>
                <w:szCs w:val="24"/>
              </w:rPr>
            </w:pPr>
            <w:r w:rsidRPr="004D6268">
              <w:rPr>
                <w:rFonts w:ascii="仿宋_GB2312" w:eastAsia="仿宋_GB2312" w:hAnsi="宋体" w:cs="宋体" w:hint="eastAsia"/>
                <w:color w:val="000000"/>
                <w:spacing w:val="-10"/>
                <w:kern w:val="0"/>
                <w:sz w:val="28"/>
                <w:szCs w:val="28"/>
              </w:rPr>
              <w:t> </w:t>
            </w:r>
          </w:p>
        </w:tc>
      </w:tr>
    </w:tbl>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Verdana" w:eastAsia="宋体" w:hAnsi="Verdana" w:cs="宋体"/>
          <w:color w:val="000000"/>
          <w:kern w:val="0"/>
          <w:sz w:val="23"/>
          <w:szCs w:val="23"/>
        </w:rPr>
        <w:br/>
      </w: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注意事项：</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1.请每位参训老师带好DV摄像机、笔记本电脑、U盘等相关设备。</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2.请登录全国青少年科学影像官方网站观看作品，自带一个科学影像作品选题。</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 xml:space="preserve">3.按时参加课程培训，上课关闭手机，禁止吸烟。 </w:t>
      </w:r>
      <w:r w:rsidRPr="004D6268">
        <w:rPr>
          <w:rFonts w:ascii="仿宋_GB2312" w:eastAsia="仿宋_GB2312" w:hAnsi="Verdana" w:cs="宋体" w:hint="eastAsia"/>
          <w:color w:val="000000"/>
          <w:kern w:val="0"/>
          <w:sz w:val="24"/>
          <w:szCs w:val="24"/>
        </w:rPr>
        <w:t>  </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4.专心听讲，积极互动，按要求完成小组培训作业。</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5.妥善保管随身携带的贵重物品，注意人身安全。</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lastRenderedPageBreak/>
        <w:t>附件2</w:t>
      </w:r>
    </w:p>
    <w:p w:rsidR="004D6268" w:rsidRPr="004D6268" w:rsidRDefault="004D6268" w:rsidP="004D6268">
      <w:pPr>
        <w:widowControl/>
        <w:shd w:val="clear" w:color="auto" w:fill="FFFFFF"/>
        <w:spacing w:line="440" w:lineRule="atLeast"/>
        <w:jc w:val="center"/>
        <w:rPr>
          <w:rFonts w:ascii="Verdana" w:eastAsia="宋体" w:hAnsi="Verdana" w:cs="宋体"/>
          <w:color w:val="000000"/>
          <w:kern w:val="0"/>
          <w:sz w:val="23"/>
          <w:szCs w:val="23"/>
        </w:rPr>
      </w:pPr>
      <w:r w:rsidRPr="004D6268">
        <w:rPr>
          <w:rFonts w:ascii="方正小标宋简体" w:eastAsia="方正小标宋简体" w:hAnsi="Verdana" w:cs="宋体" w:hint="eastAsia"/>
          <w:color w:val="000000"/>
          <w:kern w:val="0"/>
          <w:sz w:val="44"/>
          <w:szCs w:val="44"/>
        </w:rPr>
        <w:t>学员名额分配表</w:t>
      </w:r>
    </w:p>
    <w:p w:rsidR="004D6268" w:rsidRPr="004D6268" w:rsidRDefault="004D6268" w:rsidP="004D6268">
      <w:pPr>
        <w:widowControl/>
        <w:shd w:val="clear" w:color="auto" w:fill="FFFFFF"/>
        <w:spacing w:line="440" w:lineRule="atLeast"/>
        <w:jc w:val="center"/>
        <w:rPr>
          <w:rFonts w:ascii="Verdana" w:eastAsia="宋体" w:hAnsi="Verdana" w:cs="宋体"/>
          <w:color w:val="000000"/>
          <w:kern w:val="0"/>
          <w:sz w:val="23"/>
          <w:szCs w:val="23"/>
        </w:rPr>
      </w:pPr>
      <w:r w:rsidRPr="004D6268">
        <w:rPr>
          <w:rFonts w:ascii="宋体" w:eastAsia="宋体" w:hAnsi="宋体" w:cs="宋体" w:hint="eastAsia"/>
          <w:color w:val="000000"/>
          <w:kern w:val="0"/>
          <w:sz w:val="44"/>
          <w:szCs w:val="44"/>
        </w:rPr>
        <w:t> </w:t>
      </w:r>
    </w:p>
    <w:tbl>
      <w:tblPr>
        <w:tblW w:w="0" w:type="auto"/>
        <w:tblInd w:w="108" w:type="dxa"/>
        <w:shd w:val="clear" w:color="auto" w:fill="FFFFFF"/>
        <w:tblCellMar>
          <w:top w:w="15" w:type="dxa"/>
          <w:left w:w="15" w:type="dxa"/>
          <w:bottom w:w="15" w:type="dxa"/>
          <w:right w:w="15" w:type="dxa"/>
        </w:tblCellMar>
        <w:tblLook w:val="04A0"/>
      </w:tblPr>
      <w:tblGrid>
        <w:gridCol w:w="4332"/>
        <w:gridCol w:w="4082"/>
      </w:tblGrid>
      <w:tr w:rsidR="004D6268" w:rsidRPr="004D6268" w:rsidTr="004D6268">
        <w:trPr>
          <w:trHeight w:val="680"/>
        </w:trPr>
        <w:tc>
          <w:tcPr>
            <w:tcW w:w="4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地区</w:t>
            </w:r>
          </w:p>
        </w:tc>
        <w:tc>
          <w:tcPr>
            <w:tcW w:w="4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学员数（单位：个）</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福州市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10</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厦门市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10</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泉州市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12</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莆田市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8</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漳州市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10</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龙岩市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8</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三明市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8</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南平市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20</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宁德市</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6</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平潭综合实验区</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4</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省直中小学校</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各1</w:t>
            </w:r>
          </w:p>
        </w:tc>
      </w:tr>
      <w:tr w:rsidR="004D6268" w:rsidRPr="004D6268" w:rsidTr="004D6268">
        <w:trPr>
          <w:trHeight w:val="680"/>
        </w:trPr>
        <w:tc>
          <w:tcPr>
            <w:tcW w:w="4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6268" w:rsidRPr="004D6268" w:rsidRDefault="004D6268" w:rsidP="004D6268">
            <w:pPr>
              <w:widowControl/>
              <w:spacing w:line="50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合计</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D6268" w:rsidRPr="004D6268" w:rsidRDefault="004D6268" w:rsidP="004D6268">
            <w:pPr>
              <w:widowControl/>
              <w:spacing w:line="580" w:lineRule="atLeast"/>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100</w:t>
            </w:r>
          </w:p>
        </w:tc>
      </w:tr>
    </w:tbl>
    <w:p w:rsidR="004D6268" w:rsidRPr="004D6268" w:rsidRDefault="004D6268" w:rsidP="004D6268">
      <w:pPr>
        <w:widowControl/>
        <w:shd w:val="clear" w:color="auto" w:fill="FFFFFF"/>
        <w:ind w:firstLine="360"/>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4"/>
          <w:szCs w:val="24"/>
        </w:rPr>
        <w:t>注：名额分配参考历年影像节各地参赛数量及培训班承办地。</w:t>
      </w:r>
    </w:p>
    <w:p w:rsidR="004D6268" w:rsidRPr="004D6268" w:rsidRDefault="004D6268" w:rsidP="004D6268">
      <w:pPr>
        <w:widowControl/>
        <w:shd w:val="clear" w:color="auto" w:fill="FFFFFF"/>
        <w:spacing w:line="58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58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58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580" w:lineRule="atLeast"/>
        <w:jc w:val="left"/>
        <w:rPr>
          <w:rFonts w:ascii="Verdana" w:eastAsia="宋体" w:hAnsi="Verdana" w:cs="宋体"/>
          <w:color w:val="000000"/>
          <w:kern w:val="0"/>
          <w:sz w:val="23"/>
          <w:szCs w:val="23"/>
        </w:rPr>
      </w:pPr>
      <w:r w:rsidRPr="004D6268">
        <w:rPr>
          <w:rFonts w:ascii="黑体" w:eastAsia="黑体" w:hAnsi="黑体" w:cs="宋体" w:hint="eastAsia"/>
          <w:color w:val="000000"/>
          <w:kern w:val="0"/>
          <w:sz w:val="32"/>
          <w:szCs w:val="32"/>
        </w:rPr>
        <w:lastRenderedPageBreak/>
        <w:t>附件3</w:t>
      </w:r>
    </w:p>
    <w:p w:rsidR="004D6268" w:rsidRPr="004D6268" w:rsidRDefault="004D6268" w:rsidP="004D6268">
      <w:pPr>
        <w:widowControl/>
        <w:shd w:val="clear" w:color="auto" w:fill="FFFFFF"/>
        <w:jc w:val="center"/>
        <w:rPr>
          <w:rFonts w:ascii="Verdana" w:eastAsia="宋体" w:hAnsi="Verdana" w:cs="宋体"/>
          <w:color w:val="000000"/>
          <w:kern w:val="0"/>
          <w:sz w:val="23"/>
          <w:szCs w:val="23"/>
        </w:rPr>
      </w:pPr>
      <w:r w:rsidRPr="004D6268">
        <w:rPr>
          <w:rFonts w:ascii="方正小标宋简体" w:eastAsia="方正小标宋简体" w:hAnsi="Verdana" w:cs="宋体" w:hint="eastAsia"/>
          <w:color w:val="000000"/>
          <w:kern w:val="0"/>
          <w:sz w:val="44"/>
          <w:szCs w:val="44"/>
        </w:rPr>
        <w:t>培训班报名汇总表</w:t>
      </w:r>
    </w:p>
    <w:p w:rsidR="004D6268" w:rsidRPr="004D6268" w:rsidRDefault="004D6268" w:rsidP="004D6268">
      <w:pPr>
        <w:widowControl/>
        <w:shd w:val="clear" w:color="auto" w:fill="FFFFFF"/>
        <w:ind w:left="-210" w:firstLine="480"/>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24"/>
          <w:szCs w:val="24"/>
        </w:rPr>
        <w:t> </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32"/>
          <w:szCs w:val="32"/>
        </w:rPr>
        <w:t>   </w:t>
      </w:r>
      <w:r w:rsidRPr="004D6268">
        <w:rPr>
          <w:rFonts w:ascii="仿宋_GB2312" w:eastAsia="仿宋_GB2312" w:hAnsi="Verdana" w:cs="宋体" w:hint="eastAsia"/>
          <w:color w:val="000000"/>
          <w:kern w:val="0"/>
          <w:sz w:val="32"/>
          <w:szCs w:val="32"/>
        </w:rPr>
        <w:t>填报单位：</w:t>
      </w:r>
      <w:r w:rsidRPr="004D6268">
        <w:rPr>
          <w:rFonts w:ascii="仿宋_GB2312" w:eastAsia="仿宋_GB2312" w:hAnsi="Verdana" w:cs="宋体" w:hint="eastAsia"/>
          <w:color w:val="000000"/>
          <w:kern w:val="0"/>
          <w:sz w:val="32"/>
          <w:szCs w:val="32"/>
        </w:rPr>
        <w:t>                        </w:t>
      </w:r>
      <w:r w:rsidRPr="004D6268">
        <w:rPr>
          <w:rFonts w:ascii="仿宋_GB2312" w:eastAsia="仿宋_GB2312" w:hAnsi="Verdana" w:cs="宋体" w:hint="eastAsia"/>
          <w:color w:val="000000"/>
          <w:kern w:val="0"/>
          <w:sz w:val="32"/>
          <w:szCs w:val="32"/>
        </w:rPr>
        <w:t>填表人：</w:t>
      </w:r>
    </w:p>
    <w:tbl>
      <w:tblPr>
        <w:tblW w:w="8662" w:type="dxa"/>
        <w:jc w:val="center"/>
        <w:tblCellMar>
          <w:top w:w="15" w:type="dxa"/>
          <w:left w:w="15" w:type="dxa"/>
          <w:bottom w:w="15" w:type="dxa"/>
          <w:right w:w="15" w:type="dxa"/>
        </w:tblCellMar>
        <w:tblLook w:val="04A0"/>
      </w:tblPr>
      <w:tblGrid>
        <w:gridCol w:w="1432"/>
        <w:gridCol w:w="4348"/>
        <w:gridCol w:w="990"/>
        <w:gridCol w:w="1892"/>
      </w:tblGrid>
      <w:tr w:rsidR="004D6268" w:rsidRPr="004D6268" w:rsidTr="004D6268">
        <w:trPr>
          <w:trHeight w:val="340"/>
          <w:jc w:val="center"/>
        </w:trPr>
        <w:tc>
          <w:tcPr>
            <w:tcW w:w="143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姓名</w:t>
            </w:r>
          </w:p>
        </w:tc>
        <w:tc>
          <w:tcPr>
            <w:tcW w:w="4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工作单位</w:t>
            </w:r>
          </w:p>
        </w:tc>
        <w:tc>
          <w:tcPr>
            <w:tcW w:w="9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性别</w:t>
            </w:r>
          </w:p>
        </w:tc>
        <w:tc>
          <w:tcPr>
            <w:tcW w:w="18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b/>
                <w:bCs/>
                <w:color w:val="000000"/>
                <w:kern w:val="0"/>
                <w:sz w:val="32"/>
                <w:szCs w:val="32"/>
              </w:rPr>
              <w:t>联系电话</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left"/>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r w:rsidR="004D6268" w:rsidRPr="004D6268" w:rsidTr="004D6268">
        <w:trPr>
          <w:trHeight w:val="567"/>
          <w:jc w:val="center"/>
        </w:trPr>
        <w:tc>
          <w:tcPr>
            <w:tcW w:w="14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4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c>
          <w:tcPr>
            <w:tcW w:w="18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6268" w:rsidRPr="004D6268" w:rsidRDefault="004D6268" w:rsidP="004D6268">
            <w:pPr>
              <w:widowControl/>
              <w:jc w:val="center"/>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24"/>
                <w:szCs w:val="24"/>
              </w:rPr>
              <w:t> </w:t>
            </w:r>
          </w:p>
        </w:tc>
      </w:tr>
    </w:tbl>
    <w:p w:rsidR="004D6268" w:rsidRPr="004D6268" w:rsidRDefault="004D6268" w:rsidP="004D6268">
      <w:pPr>
        <w:widowControl/>
        <w:shd w:val="clear" w:color="auto" w:fill="FFFFFF"/>
        <w:spacing w:line="58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 w:val="32"/>
          <w:szCs w:val="32"/>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Cs w:val="21"/>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Cs w:val="21"/>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Cs w:val="21"/>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Cs w:val="21"/>
        </w:rPr>
        <w:t> </w:t>
      </w:r>
    </w:p>
    <w:p w:rsidR="004D6268" w:rsidRPr="004D6268" w:rsidRDefault="004D6268" w:rsidP="004D6268">
      <w:pPr>
        <w:widowControl/>
        <w:shd w:val="clear" w:color="auto" w:fill="FFFFFF"/>
        <w:spacing w:line="440" w:lineRule="atLeast"/>
        <w:jc w:val="left"/>
        <w:rPr>
          <w:rFonts w:ascii="Verdana" w:eastAsia="宋体" w:hAnsi="Verdana" w:cs="宋体"/>
          <w:color w:val="000000"/>
          <w:kern w:val="0"/>
          <w:sz w:val="23"/>
          <w:szCs w:val="23"/>
        </w:rPr>
      </w:pPr>
      <w:r w:rsidRPr="004D6268">
        <w:rPr>
          <w:rFonts w:ascii="宋体" w:eastAsia="宋体" w:hAnsi="宋体" w:cs="宋体" w:hint="eastAsia"/>
          <w:color w:val="000000"/>
          <w:kern w:val="0"/>
          <w:szCs w:val="21"/>
        </w:rPr>
        <w:t> </w:t>
      </w:r>
    </w:p>
    <w:p w:rsidR="004D6268" w:rsidRPr="004D6268" w:rsidRDefault="004D6268" w:rsidP="004D6268">
      <w:pPr>
        <w:widowControl/>
        <w:shd w:val="clear" w:color="auto" w:fill="FFFFFF"/>
        <w:jc w:val="left"/>
        <w:rPr>
          <w:rFonts w:ascii="Verdana" w:eastAsia="宋体" w:hAnsi="Verdana" w:cs="宋体"/>
          <w:color w:val="000000"/>
          <w:kern w:val="0"/>
          <w:sz w:val="23"/>
          <w:szCs w:val="23"/>
        </w:rPr>
      </w:pPr>
      <w:r w:rsidRPr="004D6268">
        <w:rPr>
          <w:rFonts w:ascii="仿宋_GB2312" w:eastAsia="仿宋_GB2312" w:hAnsi="Verdana" w:cs="宋体" w:hint="eastAsia"/>
          <w:color w:val="000000"/>
          <w:kern w:val="0"/>
          <w:sz w:val="28"/>
          <w:szCs w:val="28"/>
        </w:rPr>
        <w:t> </w:t>
      </w:r>
    </w:p>
    <w:tbl>
      <w:tblPr>
        <w:tblW w:w="9060" w:type="dxa"/>
        <w:tblInd w:w="135" w:type="dxa"/>
        <w:shd w:val="clear" w:color="auto" w:fill="FFFFFF"/>
        <w:tblCellMar>
          <w:top w:w="15" w:type="dxa"/>
          <w:left w:w="15" w:type="dxa"/>
          <w:bottom w:w="15" w:type="dxa"/>
          <w:right w:w="15" w:type="dxa"/>
        </w:tblCellMar>
        <w:tblLook w:val="04A0"/>
      </w:tblPr>
      <w:tblGrid>
        <w:gridCol w:w="9060"/>
      </w:tblGrid>
      <w:tr w:rsidR="004D6268" w:rsidRPr="004D6268" w:rsidTr="004D6268">
        <w:trPr>
          <w:trHeight w:val="739"/>
        </w:trPr>
        <w:tc>
          <w:tcPr>
            <w:tcW w:w="9060"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4D6268" w:rsidRPr="004D6268" w:rsidRDefault="004D6268" w:rsidP="004D6268">
            <w:pPr>
              <w:widowControl/>
              <w:spacing w:line="620" w:lineRule="atLeast"/>
              <w:jc w:val="left"/>
              <w:rPr>
                <w:rFonts w:ascii="宋体" w:eastAsia="宋体" w:hAnsi="宋体" w:cs="宋体"/>
                <w:color w:val="000000"/>
                <w:kern w:val="0"/>
                <w:sz w:val="24"/>
                <w:szCs w:val="24"/>
              </w:rPr>
            </w:pPr>
            <w:r w:rsidRPr="004D6268">
              <w:rPr>
                <w:rFonts w:ascii="仿宋_GB2312" w:eastAsia="仿宋_GB2312" w:hAnsi="宋体" w:cs="宋体" w:hint="eastAsia"/>
                <w:color w:val="000000"/>
                <w:kern w:val="0"/>
                <w:sz w:val="32"/>
                <w:szCs w:val="32"/>
              </w:rPr>
              <w:t xml:space="preserve">福建省青少年科技活动中心 </w:t>
            </w:r>
            <w:r w:rsidRPr="004D6268">
              <w:rPr>
                <w:rFonts w:ascii="仿宋_GB2312" w:eastAsia="仿宋_GB2312" w:hAnsi="宋体" w:cs="宋体" w:hint="eastAsia"/>
                <w:color w:val="000000"/>
                <w:kern w:val="0"/>
                <w:sz w:val="32"/>
                <w:szCs w:val="32"/>
              </w:rPr>
              <w:t>            </w:t>
            </w:r>
            <w:r w:rsidRPr="004D6268">
              <w:rPr>
                <w:rFonts w:ascii="仿宋_GB2312" w:eastAsia="仿宋_GB2312" w:hAnsi="宋体" w:cs="宋体" w:hint="eastAsia"/>
                <w:color w:val="000000"/>
                <w:kern w:val="0"/>
                <w:sz w:val="32"/>
                <w:szCs w:val="32"/>
              </w:rPr>
              <w:t>2020年1月9日印发</w:t>
            </w:r>
          </w:p>
        </w:tc>
      </w:tr>
    </w:tbl>
    <w:p w:rsidR="004D6268" w:rsidRPr="004D6268" w:rsidRDefault="004D6268" w:rsidP="004D6268"/>
    <w:sectPr w:rsidR="004D6268" w:rsidRPr="004D62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32B" w:rsidRDefault="008B532B" w:rsidP="004D6268">
      <w:r>
        <w:separator/>
      </w:r>
    </w:p>
  </w:endnote>
  <w:endnote w:type="continuationSeparator" w:id="1">
    <w:p w:rsidR="008B532B" w:rsidRDefault="008B532B" w:rsidP="004D6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32B" w:rsidRDefault="008B532B" w:rsidP="004D6268">
      <w:r>
        <w:separator/>
      </w:r>
    </w:p>
  </w:footnote>
  <w:footnote w:type="continuationSeparator" w:id="1">
    <w:p w:rsidR="008B532B" w:rsidRDefault="008B532B" w:rsidP="004D6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268"/>
    <w:rsid w:val="004D6268"/>
    <w:rsid w:val="00605EA4"/>
    <w:rsid w:val="008B532B"/>
    <w:rsid w:val="00B05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268"/>
    <w:rPr>
      <w:sz w:val="18"/>
      <w:szCs w:val="18"/>
    </w:rPr>
  </w:style>
  <w:style w:type="paragraph" w:styleId="a4">
    <w:name w:val="footer"/>
    <w:basedOn w:val="a"/>
    <w:link w:val="Char0"/>
    <w:uiPriority w:val="99"/>
    <w:semiHidden/>
    <w:unhideWhenUsed/>
    <w:rsid w:val="004D62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268"/>
    <w:rPr>
      <w:sz w:val="18"/>
      <w:szCs w:val="18"/>
    </w:rPr>
  </w:style>
  <w:style w:type="paragraph" w:customStyle="1" w:styleId="16">
    <w:name w:val="16"/>
    <w:basedOn w:val="a"/>
    <w:rsid w:val="004D6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03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2020-01-14T07:35:00Z</dcterms:created>
  <dcterms:modified xsi:type="dcterms:W3CDTF">2020-01-14T07:36:00Z</dcterms:modified>
</cp:coreProperties>
</file>