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E6D" w:rsidRDefault="00BF4442">
      <w:pPr>
        <w:jc w:val="center"/>
        <w:rPr>
          <w:rFonts w:ascii="黑体" w:eastAsia="黑体" w:hAnsi="黑体"/>
          <w:sz w:val="32"/>
          <w:szCs w:val="28"/>
        </w:rPr>
      </w:pPr>
      <w:r>
        <w:rPr>
          <w:rFonts w:ascii="黑体" w:eastAsia="黑体" w:hAnsi="黑体" w:hint="eastAsia"/>
          <w:sz w:val="32"/>
          <w:szCs w:val="28"/>
        </w:rPr>
        <w:t>第十</w:t>
      </w:r>
      <w:r>
        <w:rPr>
          <w:rFonts w:ascii="黑体" w:eastAsia="黑体" w:hAnsi="黑体"/>
          <w:sz w:val="32"/>
          <w:szCs w:val="28"/>
        </w:rPr>
        <w:t>届全国青年科普创新实验暨作品大赛</w:t>
      </w:r>
    </w:p>
    <w:p w:rsidR="00B07E6D" w:rsidRDefault="00BF4442">
      <w:pPr>
        <w:jc w:val="center"/>
        <w:rPr>
          <w:rFonts w:ascii="楷体" w:eastAsia="楷体" w:hAnsi="楷体"/>
          <w:sz w:val="28"/>
        </w:rPr>
      </w:pPr>
      <w:r>
        <w:rPr>
          <w:rFonts w:ascii="楷体" w:eastAsia="楷体" w:hAnsi="楷体"/>
          <w:sz w:val="28"/>
        </w:rPr>
        <w:t>创意作品</w:t>
      </w:r>
      <w:r>
        <w:rPr>
          <w:rFonts w:ascii="楷体" w:eastAsia="楷体" w:hAnsi="楷体" w:hint="eastAsia"/>
          <w:sz w:val="28"/>
        </w:rPr>
        <w:t>——未来校园（中学组）初复赛命题规则</w:t>
      </w:r>
    </w:p>
    <w:p w:rsidR="00B07E6D" w:rsidRDefault="00B07E6D">
      <w:pPr>
        <w:snapToGrid w:val="0"/>
        <w:spacing w:line="360" w:lineRule="auto"/>
        <w:ind w:firstLineChars="200" w:firstLine="480"/>
        <w:rPr>
          <w:rFonts w:ascii="宋体" w:hAnsi="宋体"/>
          <w:sz w:val="24"/>
        </w:rPr>
      </w:pPr>
    </w:p>
    <w:p w:rsidR="00B07E6D" w:rsidRDefault="00BF4442">
      <w:pPr>
        <w:snapToGrid w:val="0"/>
        <w:spacing w:line="360" w:lineRule="auto"/>
        <w:ind w:firstLineChars="200" w:firstLine="480"/>
        <w:rPr>
          <w:rFonts w:ascii="黑体" w:eastAsia="黑体" w:hAnsi="黑体"/>
          <w:sz w:val="24"/>
        </w:rPr>
      </w:pPr>
      <w:r>
        <w:rPr>
          <w:rFonts w:ascii="黑体" w:eastAsia="黑体" w:hAnsi="黑体" w:hint="eastAsia"/>
          <w:sz w:val="24"/>
        </w:rPr>
        <w:t>一、命题背景</w:t>
      </w:r>
    </w:p>
    <w:p w:rsidR="00B07E6D" w:rsidRDefault="00BF4442">
      <w:pPr>
        <w:snapToGrid w:val="0"/>
        <w:spacing w:line="360" w:lineRule="auto"/>
        <w:ind w:firstLineChars="200" w:firstLine="480"/>
        <w:rPr>
          <w:rFonts w:ascii="宋体" w:hAnsi="宋体"/>
          <w:sz w:val="24"/>
        </w:rPr>
      </w:pPr>
      <w:r>
        <w:rPr>
          <w:rFonts w:ascii="宋体" w:hAnsi="宋体"/>
          <w:sz w:val="24"/>
        </w:rPr>
        <w:t>校园是学生</w:t>
      </w:r>
      <w:r>
        <w:rPr>
          <w:rFonts w:ascii="宋体" w:hAnsi="宋体" w:hint="eastAsia"/>
          <w:sz w:val="24"/>
        </w:rPr>
        <w:t>学习和生活的主要</w:t>
      </w:r>
      <w:r>
        <w:rPr>
          <w:rFonts w:ascii="宋体" w:hAnsi="宋体"/>
          <w:sz w:val="24"/>
        </w:rPr>
        <w:t>场所，</w:t>
      </w:r>
      <w:r>
        <w:rPr>
          <w:rFonts w:ascii="宋体" w:hAnsi="宋体" w:hint="eastAsia"/>
          <w:sz w:val="24"/>
        </w:rPr>
        <w:t>关系到</w:t>
      </w:r>
      <w:r>
        <w:rPr>
          <w:rFonts w:ascii="宋体" w:hAnsi="宋体"/>
          <w:sz w:val="24"/>
        </w:rPr>
        <w:t>学生的学习</w:t>
      </w:r>
      <w:r>
        <w:rPr>
          <w:rFonts w:ascii="宋体" w:hAnsi="宋体" w:hint="eastAsia"/>
          <w:sz w:val="24"/>
        </w:rPr>
        <w:t>成长、身心发展、健康安全、休闲娱乐</w:t>
      </w:r>
      <w:r>
        <w:rPr>
          <w:rFonts w:ascii="宋体" w:hAnsi="宋体"/>
          <w:sz w:val="24"/>
        </w:rPr>
        <w:t>等</w:t>
      </w:r>
      <w:r>
        <w:rPr>
          <w:rFonts w:ascii="宋体" w:hAnsi="宋体" w:hint="eastAsia"/>
          <w:sz w:val="24"/>
        </w:rPr>
        <w:t>，校园生活</w:t>
      </w:r>
      <w:r>
        <w:rPr>
          <w:rFonts w:ascii="宋体" w:hAnsi="宋体"/>
          <w:sz w:val="24"/>
        </w:rPr>
        <w:t>直接影响学生的获得感与幸福感。中共中央、国务院印发的《中国教育现代化</w:t>
      </w:r>
      <w:r>
        <w:rPr>
          <w:rFonts w:ascii="宋体" w:hAnsi="宋体"/>
          <w:sz w:val="24"/>
        </w:rPr>
        <w:t>2035</w:t>
      </w:r>
      <w:r>
        <w:rPr>
          <w:rFonts w:ascii="宋体" w:hAnsi="宋体"/>
          <w:sz w:val="24"/>
        </w:rPr>
        <w:t>》指出加快信息化时代教育变革，</w:t>
      </w:r>
      <w:r>
        <w:rPr>
          <w:rFonts w:ascii="宋体" w:hAnsi="宋体" w:hint="eastAsia"/>
          <w:sz w:val="24"/>
        </w:rPr>
        <w:t>“</w:t>
      </w:r>
      <w:r>
        <w:rPr>
          <w:rFonts w:ascii="宋体" w:hAnsi="宋体"/>
          <w:sz w:val="24"/>
        </w:rPr>
        <w:t>建设智能化校园，统筹建设一体化智能化教学、管理与服务平台。</w:t>
      </w:r>
      <w:r>
        <w:rPr>
          <w:rFonts w:ascii="宋体" w:hAnsi="宋体" w:hint="eastAsia"/>
          <w:sz w:val="24"/>
        </w:rPr>
        <w:t>”</w:t>
      </w:r>
      <w:r>
        <w:rPr>
          <w:rFonts w:ascii="宋体" w:hAnsi="宋体"/>
          <w:sz w:val="24"/>
        </w:rPr>
        <w:t>教育部等十八部门发布的《关于加强新时代中小学科学教育工作的意见》强调</w:t>
      </w:r>
      <w:r>
        <w:rPr>
          <w:rFonts w:ascii="宋体" w:hAnsi="宋体" w:hint="eastAsia"/>
          <w:sz w:val="24"/>
        </w:rPr>
        <w:t>“提高学生科学素质，培育具备科学家潜质、愿意献身科学研究事业的青少年群体，培养社会主义建设者和接班人”</w:t>
      </w:r>
      <w:r>
        <w:rPr>
          <w:rFonts w:ascii="宋体" w:hAnsi="宋体"/>
          <w:sz w:val="24"/>
        </w:rPr>
        <w:t>。</w:t>
      </w:r>
    </w:p>
    <w:p w:rsidR="00B07E6D" w:rsidRDefault="00BF4442">
      <w:pPr>
        <w:snapToGrid w:val="0"/>
        <w:spacing w:line="360" w:lineRule="auto"/>
        <w:ind w:firstLineChars="200" w:firstLine="480"/>
        <w:rPr>
          <w:rFonts w:ascii="宋体" w:hAnsi="宋体"/>
          <w:sz w:val="24"/>
        </w:rPr>
      </w:pPr>
      <w:r>
        <w:rPr>
          <w:rFonts w:ascii="宋体" w:hAnsi="宋体"/>
          <w:sz w:val="24"/>
        </w:rPr>
        <w:t>本项目以</w:t>
      </w:r>
      <w:r>
        <w:rPr>
          <w:rFonts w:ascii="宋体" w:hAnsi="宋体" w:hint="eastAsia"/>
          <w:sz w:val="24"/>
        </w:rPr>
        <w:t>“</w:t>
      </w:r>
      <w:r>
        <w:rPr>
          <w:rFonts w:ascii="宋体" w:hAnsi="宋体"/>
          <w:sz w:val="24"/>
        </w:rPr>
        <w:t>未来校园</w:t>
      </w:r>
      <w:r>
        <w:rPr>
          <w:rFonts w:ascii="宋体" w:hAnsi="宋体" w:hint="eastAsia"/>
          <w:sz w:val="24"/>
        </w:rPr>
        <w:t>”</w:t>
      </w:r>
      <w:r>
        <w:rPr>
          <w:rFonts w:ascii="宋体" w:hAnsi="宋体"/>
          <w:sz w:val="24"/>
        </w:rPr>
        <w:t>为主题，旨在</w:t>
      </w:r>
      <w:r>
        <w:rPr>
          <w:rFonts w:ascii="宋体" w:hAnsi="宋体" w:hint="eastAsia"/>
          <w:sz w:val="24"/>
        </w:rPr>
        <w:t>引导当代中</w:t>
      </w:r>
      <w:r>
        <w:rPr>
          <w:rFonts w:ascii="宋体" w:hAnsi="宋体"/>
          <w:sz w:val="24"/>
        </w:rPr>
        <w:t>学生关注校园</w:t>
      </w:r>
      <w:r>
        <w:rPr>
          <w:rFonts w:ascii="宋体" w:hAnsi="宋体" w:hint="eastAsia"/>
          <w:sz w:val="24"/>
        </w:rPr>
        <w:t>生活</w:t>
      </w:r>
      <w:r>
        <w:rPr>
          <w:rFonts w:ascii="宋体" w:hAnsi="宋体"/>
          <w:sz w:val="24"/>
        </w:rPr>
        <w:t>，</w:t>
      </w:r>
      <w:r>
        <w:rPr>
          <w:rFonts w:ascii="宋体" w:hAnsi="宋体" w:hint="eastAsia"/>
          <w:sz w:val="24"/>
        </w:rPr>
        <w:t>鼓励学生通过真实的校园生活场景，结合调查研究，发现身边的问题，</w:t>
      </w:r>
      <w:r>
        <w:rPr>
          <w:rFonts w:ascii="宋体" w:hAnsi="宋体"/>
          <w:sz w:val="24"/>
        </w:rPr>
        <w:t>积极投入未来校园创意、设计与实现中</w:t>
      </w:r>
      <w:r>
        <w:rPr>
          <w:rFonts w:ascii="宋体" w:hAnsi="宋体" w:hint="eastAsia"/>
          <w:sz w:val="24"/>
        </w:rPr>
        <w:t>，促进学生身心健康发展，提升校园安全水平，拓展学习资源外延</w:t>
      </w:r>
      <w:r>
        <w:rPr>
          <w:rFonts w:ascii="宋体" w:hAnsi="宋体"/>
          <w:sz w:val="24"/>
        </w:rPr>
        <w:t>。</w:t>
      </w:r>
    </w:p>
    <w:p w:rsidR="00B07E6D" w:rsidRDefault="00B07E6D">
      <w:pPr>
        <w:snapToGrid w:val="0"/>
        <w:spacing w:line="360" w:lineRule="auto"/>
        <w:ind w:firstLineChars="200" w:firstLine="480"/>
        <w:rPr>
          <w:rFonts w:ascii="宋体" w:hAnsi="宋体"/>
          <w:sz w:val="24"/>
        </w:rPr>
      </w:pPr>
    </w:p>
    <w:p w:rsidR="00B07E6D" w:rsidRDefault="00BF4442">
      <w:pPr>
        <w:snapToGrid w:val="0"/>
        <w:spacing w:line="360" w:lineRule="auto"/>
        <w:ind w:firstLineChars="200" w:firstLine="480"/>
        <w:rPr>
          <w:rFonts w:ascii="黑体" w:eastAsia="黑体" w:hAnsi="黑体"/>
          <w:sz w:val="24"/>
        </w:rPr>
      </w:pPr>
      <w:r>
        <w:rPr>
          <w:rFonts w:ascii="黑体" w:eastAsia="黑体" w:hAnsi="黑体" w:hint="eastAsia"/>
          <w:sz w:val="24"/>
        </w:rPr>
        <w:t>二、命题内容</w:t>
      </w:r>
    </w:p>
    <w:p w:rsidR="00B07E6D" w:rsidRDefault="00BF4442">
      <w:pPr>
        <w:snapToGrid w:val="0"/>
        <w:spacing w:line="360" w:lineRule="auto"/>
        <w:ind w:firstLineChars="200" w:firstLine="480"/>
        <w:rPr>
          <w:rFonts w:ascii="宋体" w:hAnsi="宋体"/>
          <w:sz w:val="24"/>
        </w:rPr>
      </w:pPr>
      <w:r>
        <w:rPr>
          <w:rFonts w:ascii="宋体" w:hAnsi="宋体" w:hint="eastAsia"/>
          <w:sz w:val="24"/>
        </w:rPr>
        <w:t>科学技术的进步必然会推动校园生活的改善。请同学们畅想“未来校园”会是什么样子的？如何实现？请在调查研究日</w:t>
      </w:r>
      <w:r>
        <w:rPr>
          <w:rFonts w:ascii="宋体" w:hAnsi="宋体" w:hint="eastAsia"/>
          <w:sz w:val="24"/>
        </w:rPr>
        <w:t>常校园生活场景的基础上大胆发挥想象力与创造力，从科学、技术、工程、人文和艺术的角度综合考虑，设计智慧、安全、环保的未来校园方案，并通过装置或原型系统加以展示。相关作品内容可以包括（但不限于）以下场景，同时鼓励基于实际校园生活的观察和思考，创新场景应用：</w:t>
      </w:r>
    </w:p>
    <w:p w:rsidR="00B07E6D" w:rsidRDefault="00BF4442">
      <w:pPr>
        <w:snapToGrid w:val="0"/>
        <w:spacing w:line="360" w:lineRule="auto"/>
        <w:ind w:firstLineChars="200" w:firstLine="480"/>
        <w:rPr>
          <w:rFonts w:ascii="宋体" w:hAnsi="宋体"/>
          <w:sz w:val="24"/>
        </w:rPr>
      </w:pPr>
      <w:r>
        <w:rPr>
          <w:rFonts w:ascii="宋体" w:hAnsi="宋体" w:hint="eastAsia"/>
          <w:sz w:val="24"/>
        </w:rPr>
        <w:t>场景</w:t>
      </w:r>
      <w:r>
        <w:rPr>
          <w:rFonts w:ascii="宋体" w:hAnsi="宋体" w:hint="eastAsia"/>
          <w:sz w:val="24"/>
        </w:rPr>
        <w:t>1</w:t>
      </w:r>
      <w:r>
        <w:rPr>
          <w:rFonts w:ascii="宋体" w:hAnsi="宋体" w:hint="eastAsia"/>
          <w:sz w:val="24"/>
        </w:rPr>
        <w:t>：面向未来校园的学生身心健康。课余校园生活，如体育运动、娱乐休闲等，与学生的身心健康发展息息相关。由于专注于课业学习，很多学生忽视了体育锻炼，出现了超重、近视等问题；而学生在学习、生活、人际关系和自我意识等方面也可能会出现迷茫或困惑等问题。通过创意设计</w:t>
      </w:r>
      <w:r>
        <w:rPr>
          <w:rFonts w:ascii="宋体" w:hAnsi="宋体" w:hint="eastAsia"/>
          <w:sz w:val="24"/>
        </w:rPr>
        <w:t>相关作品，如何为促进学生身心健康发展提供有效解决方案？</w:t>
      </w:r>
    </w:p>
    <w:p w:rsidR="00B07E6D" w:rsidRDefault="00BF4442">
      <w:pPr>
        <w:snapToGrid w:val="0"/>
        <w:spacing w:line="360" w:lineRule="auto"/>
        <w:ind w:firstLineChars="200" w:firstLine="480"/>
        <w:rPr>
          <w:rFonts w:ascii="宋体" w:hAnsi="宋体"/>
          <w:sz w:val="24"/>
        </w:rPr>
      </w:pPr>
      <w:r>
        <w:rPr>
          <w:rFonts w:ascii="宋体" w:hAnsi="宋体" w:hint="eastAsia"/>
          <w:sz w:val="24"/>
        </w:rPr>
        <w:t>场景</w:t>
      </w:r>
      <w:r>
        <w:rPr>
          <w:rFonts w:ascii="宋体" w:hAnsi="宋体" w:hint="eastAsia"/>
          <w:sz w:val="24"/>
        </w:rPr>
        <w:t>2</w:t>
      </w:r>
      <w:r>
        <w:rPr>
          <w:rFonts w:ascii="宋体" w:hAnsi="宋体" w:hint="eastAsia"/>
          <w:sz w:val="24"/>
        </w:rPr>
        <w:t>：面向未来校园的学生安全保障。校园中可能会存在一些安全事故隐患，如食品安全、建筑安全、出行安全、人身安全等。一方面需要甄别安全风险，排查安全隐患，谨防事故发生；另一方面，若事故发生，则需要采取高效、可靠的应急</w:t>
      </w:r>
      <w:r>
        <w:rPr>
          <w:rFonts w:ascii="宋体" w:hAnsi="宋体" w:hint="eastAsia"/>
          <w:sz w:val="24"/>
        </w:rPr>
        <w:lastRenderedPageBreak/>
        <w:t>处置方式。通过创意设计相关作品，如何面向某一具体校园安全问题提供有效解决方案？</w:t>
      </w:r>
    </w:p>
    <w:p w:rsidR="00B07E6D" w:rsidRDefault="00BF4442">
      <w:pPr>
        <w:snapToGrid w:val="0"/>
        <w:spacing w:line="360" w:lineRule="auto"/>
        <w:ind w:firstLineChars="200" w:firstLine="480"/>
        <w:rPr>
          <w:rFonts w:ascii="宋体" w:hAnsi="宋体"/>
          <w:sz w:val="24"/>
        </w:rPr>
      </w:pPr>
      <w:r>
        <w:rPr>
          <w:rFonts w:ascii="宋体" w:hAnsi="宋体" w:hint="eastAsia"/>
          <w:sz w:val="24"/>
        </w:rPr>
        <w:t>场景</w:t>
      </w:r>
      <w:r>
        <w:rPr>
          <w:rFonts w:ascii="宋体" w:hAnsi="宋体" w:hint="eastAsia"/>
          <w:sz w:val="24"/>
        </w:rPr>
        <w:t>3</w:t>
      </w:r>
      <w:r>
        <w:rPr>
          <w:rFonts w:ascii="宋体" w:hAnsi="宋体" w:hint="eastAsia"/>
          <w:sz w:val="24"/>
        </w:rPr>
        <w:t>：面向未来校园的学生拓展学习。先进信息技术的发展以及社会教育资源的丰富，使得</w:t>
      </w:r>
      <w:r>
        <w:rPr>
          <w:rFonts w:ascii="宋体" w:hAnsi="宋体"/>
          <w:sz w:val="24"/>
        </w:rPr>
        <w:t>教与学</w:t>
      </w:r>
      <w:r>
        <w:rPr>
          <w:rFonts w:ascii="宋体" w:hAnsi="宋体" w:hint="eastAsia"/>
          <w:sz w:val="24"/>
        </w:rPr>
        <w:t>不再局限于学校的物理空间内</w:t>
      </w:r>
      <w:r>
        <w:rPr>
          <w:rFonts w:ascii="宋体" w:hAnsi="宋体"/>
          <w:sz w:val="24"/>
        </w:rPr>
        <w:t>，</w:t>
      </w:r>
      <w:r>
        <w:rPr>
          <w:rFonts w:ascii="宋体" w:hAnsi="宋体" w:hint="eastAsia"/>
          <w:sz w:val="24"/>
        </w:rPr>
        <w:t>为线上线下相结合、校内校外相结合开展学习实践活</w:t>
      </w:r>
      <w:r>
        <w:rPr>
          <w:rFonts w:ascii="宋体" w:hAnsi="宋体" w:hint="eastAsia"/>
          <w:sz w:val="24"/>
        </w:rPr>
        <w:t>动提供了更多可能的方式和渠道。通过创意设计相关作品，如何为进一步拓展学习资源、创新研学形式，打造没有“围墙”的学校，提供有效解决方案？</w:t>
      </w:r>
    </w:p>
    <w:p w:rsidR="00B07E6D" w:rsidRDefault="00BF4442">
      <w:pPr>
        <w:snapToGrid w:val="0"/>
        <w:spacing w:line="360" w:lineRule="auto"/>
        <w:ind w:firstLineChars="200" w:firstLine="480"/>
        <w:rPr>
          <w:rFonts w:ascii="宋体" w:hAnsi="宋体"/>
          <w:sz w:val="24"/>
        </w:rPr>
      </w:pPr>
      <w:r>
        <w:rPr>
          <w:rFonts w:ascii="宋体" w:hAnsi="宋体" w:hint="eastAsia"/>
          <w:sz w:val="24"/>
        </w:rPr>
        <w:t>场景</w:t>
      </w:r>
      <w:r>
        <w:rPr>
          <w:rFonts w:ascii="宋体" w:hAnsi="宋体" w:hint="eastAsia"/>
          <w:sz w:val="24"/>
        </w:rPr>
        <w:t>4</w:t>
      </w:r>
      <w:r>
        <w:rPr>
          <w:rFonts w:ascii="宋体" w:hAnsi="宋体" w:hint="eastAsia"/>
          <w:sz w:val="24"/>
        </w:rPr>
        <w:t>：鼓励基于对实际生产生活的观察和思考，创新场景应用。</w:t>
      </w:r>
    </w:p>
    <w:p w:rsidR="00B07E6D" w:rsidRDefault="00B07E6D">
      <w:pPr>
        <w:snapToGrid w:val="0"/>
        <w:spacing w:line="360" w:lineRule="auto"/>
        <w:ind w:firstLineChars="200" w:firstLine="480"/>
        <w:rPr>
          <w:rFonts w:ascii="宋体" w:hAnsi="宋体"/>
          <w:sz w:val="24"/>
        </w:rPr>
      </w:pPr>
    </w:p>
    <w:p w:rsidR="00B07E6D" w:rsidRDefault="00BF4442">
      <w:pPr>
        <w:snapToGrid w:val="0"/>
        <w:spacing w:line="360" w:lineRule="auto"/>
        <w:ind w:firstLineChars="200" w:firstLine="480"/>
        <w:rPr>
          <w:rFonts w:ascii="黑体" w:eastAsia="黑体" w:hAnsi="黑体"/>
          <w:sz w:val="24"/>
        </w:rPr>
      </w:pPr>
      <w:r>
        <w:rPr>
          <w:rFonts w:ascii="黑体" w:eastAsia="黑体" w:hAnsi="黑体" w:hint="eastAsia"/>
          <w:sz w:val="24"/>
        </w:rPr>
        <w:t>三、考查目标</w:t>
      </w:r>
    </w:p>
    <w:p w:rsidR="00B07E6D" w:rsidRDefault="00BF4442">
      <w:pPr>
        <w:snapToGrid w:val="0"/>
        <w:spacing w:line="360" w:lineRule="auto"/>
        <w:ind w:firstLineChars="200" w:firstLine="480"/>
        <w:rPr>
          <w:rFonts w:ascii="宋体" w:hAnsi="宋体"/>
          <w:sz w:val="24"/>
        </w:rPr>
      </w:pPr>
      <w:r>
        <w:rPr>
          <w:rFonts w:ascii="宋体" w:hAnsi="宋体" w:hint="eastAsia"/>
          <w:sz w:val="24"/>
        </w:rPr>
        <w:t>参赛队伍面对国计民生和科技发展的正确价值观和主观能动性；</w:t>
      </w:r>
    </w:p>
    <w:p w:rsidR="00B07E6D" w:rsidRDefault="00BF4442">
      <w:pPr>
        <w:snapToGrid w:val="0"/>
        <w:spacing w:line="360" w:lineRule="auto"/>
        <w:ind w:firstLineChars="200" w:firstLine="480"/>
        <w:rPr>
          <w:rFonts w:ascii="宋体" w:hAnsi="宋体"/>
          <w:sz w:val="24"/>
        </w:rPr>
      </w:pPr>
      <w:r>
        <w:rPr>
          <w:rFonts w:ascii="宋体" w:hAnsi="宋体" w:hint="eastAsia"/>
          <w:sz w:val="24"/>
        </w:rPr>
        <w:t>参赛队伍发现与定义问题的洞察力和批判性思维能力；</w:t>
      </w:r>
    </w:p>
    <w:p w:rsidR="00B07E6D" w:rsidRDefault="00BF4442">
      <w:pPr>
        <w:snapToGrid w:val="0"/>
        <w:spacing w:line="360" w:lineRule="auto"/>
        <w:ind w:firstLineChars="200" w:firstLine="480"/>
        <w:rPr>
          <w:rFonts w:ascii="宋体" w:hAnsi="宋体"/>
          <w:sz w:val="24"/>
        </w:rPr>
      </w:pPr>
      <w:r>
        <w:rPr>
          <w:rFonts w:ascii="宋体" w:hAnsi="宋体" w:hint="eastAsia"/>
          <w:sz w:val="24"/>
        </w:rPr>
        <w:t>参赛队伍提出科学系统解决方案的创新意识与创新能力；</w:t>
      </w:r>
    </w:p>
    <w:p w:rsidR="00B07E6D" w:rsidRDefault="00BF4442">
      <w:pPr>
        <w:snapToGrid w:val="0"/>
        <w:spacing w:line="360" w:lineRule="auto"/>
        <w:ind w:firstLineChars="200" w:firstLine="480"/>
        <w:rPr>
          <w:rFonts w:ascii="宋体" w:hAnsi="宋体"/>
          <w:sz w:val="24"/>
        </w:rPr>
      </w:pPr>
      <w:r>
        <w:rPr>
          <w:rFonts w:ascii="宋体" w:hAnsi="宋体" w:hint="eastAsia"/>
          <w:sz w:val="24"/>
        </w:rPr>
        <w:t>参赛队伍信息获取、快速学习、学以致用的能力；</w:t>
      </w:r>
    </w:p>
    <w:p w:rsidR="00B07E6D" w:rsidRDefault="00BF4442">
      <w:pPr>
        <w:snapToGrid w:val="0"/>
        <w:spacing w:line="360" w:lineRule="auto"/>
        <w:ind w:firstLineChars="200" w:firstLine="480"/>
        <w:rPr>
          <w:rFonts w:ascii="宋体" w:hAnsi="宋体"/>
          <w:sz w:val="24"/>
        </w:rPr>
      </w:pPr>
      <w:r>
        <w:rPr>
          <w:rFonts w:ascii="宋体" w:hAnsi="宋体" w:hint="eastAsia"/>
          <w:sz w:val="24"/>
        </w:rPr>
        <w:t>参赛队伍动手实践、团队协作的能力；</w:t>
      </w:r>
    </w:p>
    <w:p w:rsidR="00B07E6D" w:rsidRDefault="00BF4442">
      <w:pPr>
        <w:snapToGrid w:val="0"/>
        <w:spacing w:line="360" w:lineRule="auto"/>
        <w:ind w:firstLineChars="200" w:firstLine="480"/>
        <w:rPr>
          <w:rFonts w:ascii="宋体" w:hAnsi="宋体"/>
          <w:sz w:val="24"/>
        </w:rPr>
      </w:pPr>
      <w:r>
        <w:rPr>
          <w:rFonts w:ascii="宋体" w:hAnsi="宋体" w:hint="eastAsia"/>
          <w:sz w:val="24"/>
        </w:rPr>
        <w:t>参赛队伍的文字和语言表达以及作品呈现、展示等能力。</w:t>
      </w:r>
    </w:p>
    <w:p w:rsidR="00B07E6D" w:rsidRDefault="00B07E6D">
      <w:pPr>
        <w:snapToGrid w:val="0"/>
        <w:spacing w:line="360" w:lineRule="auto"/>
        <w:ind w:firstLineChars="200" w:firstLine="480"/>
        <w:rPr>
          <w:rFonts w:ascii="宋体" w:hAnsi="宋体"/>
          <w:sz w:val="24"/>
        </w:rPr>
      </w:pPr>
    </w:p>
    <w:p w:rsidR="00B07E6D" w:rsidRDefault="00BF4442">
      <w:pPr>
        <w:snapToGrid w:val="0"/>
        <w:spacing w:line="360" w:lineRule="auto"/>
        <w:ind w:firstLineChars="200" w:firstLine="480"/>
        <w:rPr>
          <w:rFonts w:ascii="黑体" w:eastAsia="黑体" w:hAnsi="黑体"/>
          <w:sz w:val="24"/>
        </w:rPr>
      </w:pPr>
      <w:r>
        <w:rPr>
          <w:rFonts w:ascii="黑体" w:eastAsia="黑体" w:hAnsi="黑体" w:hint="eastAsia"/>
          <w:sz w:val="24"/>
        </w:rPr>
        <w:t>四、</w:t>
      </w:r>
      <w:r>
        <w:rPr>
          <w:rFonts w:ascii="黑体" w:eastAsia="黑体" w:hAnsi="黑体" w:hint="eastAsia"/>
          <w:sz w:val="24"/>
        </w:rPr>
        <w:t>比赛规则</w:t>
      </w:r>
    </w:p>
    <w:p w:rsidR="00B07E6D" w:rsidRDefault="00BF4442">
      <w:pPr>
        <w:snapToGrid w:val="0"/>
        <w:spacing w:line="360" w:lineRule="auto"/>
        <w:ind w:firstLineChars="200" w:firstLine="480"/>
        <w:rPr>
          <w:rFonts w:ascii="宋体" w:hAnsi="宋体"/>
          <w:sz w:val="24"/>
        </w:rPr>
      </w:pPr>
      <w:r>
        <w:rPr>
          <w:rFonts w:ascii="宋体" w:hAnsi="宋体" w:hint="eastAsia"/>
          <w:sz w:val="24"/>
        </w:rPr>
        <w:t>本命题面向中学组开展，每支参赛队伍由</w:t>
      </w:r>
      <w:r>
        <w:rPr>
          <w:rFonts w:ascii="宋体" w:hAnsi="宋体" w:hint="eastAsia"/>
          <w:sz w:val="24"/>
        </w:rPr>
        <w:t>3-5</w:t>
      </w:r>
      <w:r>
        <w:rPr>
          <w:rFonts w:ascii="宋体" w:hAnsi="宋体" w:hint="eastAsia"/>
          <w:sz w:val="24"/>
        </w:rPr>
        <w:t>名参赛选手（建议包括不少于</w:t>
      </w:r>
      <w:r>
        <w:rPr>
          <w:rFonts w:ascii="宋体" w:hAnsi="宋体" w:hint="eastAsia"/>
          <w:sz w:val="24"/>
        </w:rPr>
        <w:t>1</w:t>
      </w:r>
      <w:r>
        <w:rPr>
          <w:rFonts w:ascii="宋体" w:hAnsi="宋体" w:hint="eastAsia"/>
          <w:sz w:val="24"/>
        </w:rPr>
        <w:t>名女性选手）和</w:t>
      </w:r>
      <w:r>
        <w:rPr>
          <w:rFonts w:ascii="宋体" w:hAnsi="宋体" w:hint="eastAsia"/>
          <w:sz w:val="24"/>
        </w:rPr>
        <w:t>1-2</w:t>
      </w:r>
      <w:r>
        <w:rPr>
          <w:rFonts w:ascii="宋体" w:hAnsi="宋体" w:hint="eastAsia"/>
          <w:sz w:val="24"/>
        </w:rPr>
        <w:t>名学校指导老师组成。同一选手不得跨队参与同一命题比赛。赛程包括初赛、复赛、决赛三个阶段，各阶段规则如下：</w:t>
      </w:r>
    </w:p>
    <w:p w:rsidR="00B07E6D" w:rsidRDefault="00BF4442">
      <w:pPr>
        <w:snapToGrid w:val="0"/>
        <w:spacing w:line="360" w:lineRule="auto"/>
        <w:ind w:firstLineChars="200" w:firstLine="482"/>
        <w:rPr>
          <w:rFonts w:ascii="宋体" w:hAnsi="宋体"/>
          <w:b/>
          <w:bCs/>
          <w:sz w:val="24"/>
        </w:rPr>
      </w:pPr>
      <w:r>
        <w:rPr>
          <w:rFonts w:ascii="宋体" w:hAnsi="宋体" w:hint="eastAsia"/>
          <w:b/>
          <w:bCs/>
          <w:sz w:val="24"/>
        </w:rPr>
        <w:t>（一）初赛</w:t>
      </w:r>
    </w:p>
    <w:p w:rsidR="00B07E6D" w:rsidRDefault="00BF4442">
      <w:pPr>
        <w:snapToGrid w:val="0"/>
        <w:spacing w:line="360" w:lineRule="auto"/>
        <w:ind w:firstLineChars="200" w:firstLine="482"/>
        <w:rPr>
          <w:rFonts w:ascii="宋体" w:hAnsi="宋体"/>
          <w:b/>
          <w:bCs/>
          <w:sz w:val="24"/>
        </w:rPr>
      </w:pPr>
      <w:r>
        <w:rPr>
          <w:rFonts w:ascii="宋体" w:hAnsi="宋体"/>
          <w:b/>
          <w:bCs/>
          <w:sz w:val="24"/>
        </w:rPr>
        <w:t>1.</w:t>
      </w:r>
      <w:r>
        <w:rPr>
          <w:rFonts w:ascii="宋体" w:hAnsi="宋体" w:hint="eastAsia"/>
          <w:b/>
          <w:bCs/>
          <w:sz w:val="24"/>
        </w:rPr>
        <w:t>提交内容</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）项目总结报告</w:t>
      </w:r>
    </w:p>
    <w:p w:rsidR="00B07E6D" w:rsidRDefault="00BF4442">
      <w:pPr>
        <w:snapToGrid w:val="0"/>
        <w:spacing w:line="360" w:lineRule="auto"/>
        <w:ind w:firstLineChars="200" w:firstLine="480"/>
        <w:rPr>
          <w:rFonts w:ascii="宋体" w:hAnsi="宋体"/>
          <w:sz w:val="24"/>
        </w:rPr>
      </w:pPr>
      <w:r>
        <w:rPr>
          <w:rFonts w:ascii="宋体" w:hAnsi="宋体" w:hint="eastAsia"/>
          <w:sz w:val="24"/>
        </w:rPr>
        <w:t>项目总结报告必须包含但不限于以下方面：</w:t>
      </w:r>
    </w:p>
    <w:p w:rsidR="00B07E6D" w:rsidRDefault="00BF4442">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）场景分析</w:t>
      </w:r>
    </w:p>
    <w:p w:rsidR="00B07E6D" w:rsidRDefault="00BF4442">
      <w:pPr>
        <w:snapToGrid w:val="0"/>
        <w:spacing w:line="360" w:lineRule="auto"/>
        <w:ind w:firstLineChars="200" w:firstLine="480"/>
        <w:rPr>
          <w:rFonts w:ascii="宋体" w:hAnsi="宋体"/>
          <w:sz w:val="24"/>
        </w:rPr>
      </w:pPr>
      <w:r>
        <w:rPr>
          <w:rFonts w:ascii="宋体" w:hAnsi="宋体" w:hint="eastAsia"/>
          <w:sz w:val="24"/>
        </w:rPr>
        <w:t>拟解决的相关问题，以及问题提出的调查分析过程。</w:t>
      </w:r>
    </w:p>
    <w:p w:rsidR="00B07E6D" w:rsidRDefault="00BF4442">
      <w:pPr>
        <w:snapToGrid w:val="0"/>
        <w:spacing w:line="360" w:lineRule="auto"/>
        <w:ind w:firstLineChars="200" w:firstLine="480"/>
        <w:rPr>
          <w:rFonts w:ascii="宋体" w:hAnsi="宋体"/>
          <w:sz w:val="24"/>
        </w:rPr>
      </w:pPr>
      <w:r>
        <w:rPr>
          <w:rFonts w:ascii="宋体" w:hAnsi="宋体" w:hint="eastAsia"/>
          <w:sz w:val="24"/>
        </w:rPr>
        <w:t>对相关文献、产品、应用系统或使用者的调查研究。</w:t>
      </w:r>
    </w:p>
    <w:p w:rsidR="00B07E6D" w:rsidRDefault="00BF4442">
      <w:pPr>
        <w:snapToGrid w:val="0"/>
        <w:spacing w:line="360" w:lineRule="auto"/>
        <w:ind w:firstLineChars="200" w:firstLine="480"/>
        <w:rPr>
          <w:rFonts w:ascii="宋体" w:hAnsi="宋体"/>
          <w:sz w:val="24"/>
        </w:rPr>
      </w:pPr>
      <w:r>
        <w:rPr>
          <w:rFonts w:ascii="宋体" w:hAnsi="宋体"/>
          <w:sz w:val="24"/>
        </w:rPr>
        <w:t>2</w:t>
      </w:r>
      <w:r>
        <w:rPr>
          <w:rFonts w:ascii="宋体" w:hAnsi="宋体"/>
          <w:sz w:val="24"/>
        </w:rPr>
        <w:t>）</w:t>
      </w:r>
      <w:r>
        <w:rPr>
          <w:rFonts w:ascii="宋体" w:hAnsi="宋体" w:hint="eastAsia"/>
          <w:sz w:val="24"/>
        </w:rPr>
        <w:t>作品方案</w:t>
      </w:r>
    </w:p>
    <w:p w:rsidR="00B07E6D" w:rsidRDefault="00BF4442">
      <w:pPr>
        <w:snapToGrid w:val="0"/>
        <w:spacing w:line="360" w:lineRule="auto"/>
        <w:ind w:firstLineChars="200" w:firstLine="480"/>
        <w:rPr>
          <w:rFonts w:ascii="宋体" w:hAnsi="宋体"/>
          <w:sz w:val="24"/>
        </w:rPr>
      </w:pPr>
      <w:r>
        <w:rPr>
          <w:rFonts w:ascii="宋体" w:hAnsi="宋体" w:hint="eastAsia"/>
          <w:sz w:val="24"/>
        </w:rPr>
        <w:lastRenderedPageBreak/>
        <w:t>作品的主要创意。</w:t>
      </w:r>
    </w:p>
    <w:p w:rsidR="00B07E6D" w:rsidRDefault="00BF4442">
      <w:pPr>
        <w:snapToGrid w:val="0"/>
        <w:spacing w:line="360" w:lineRule="auto"/>
        <w:ind w:firstLineChars="200" w:firstLine="480"/>
        <w:rPr>
          <w:rFonts w:ascii="宋体" w:hAnsi="宋体"/>
          <w:sz w:val="24"/>
        </w:rPr>
      </w:pPr>
      <w:r>
        <w:rPr>
          <w:rFonts w:ascii="宋体" w:hAnsi="宋体" w:hint="eastAsia"/>
          <w:sz w:val="24"/>
        </w:rPr>
        <w:t>作品设计思路和实现方案。</w:t>
      </w:r>
    </w:p>
    <w:p w:rsidR="00B07E6D" w:rsidRDefault="00BF4442">
      <w:pPr>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主要创新点</w:t>
      </w:r>
    </w:p>
    <w:p w:rsidR="00B07E6D" w:rsidRDefault="00BF4442">
      <w:pPr>
        <w:snapToGrid w:val="0"/>
        <w:spacing w:line="360" w:lineRule="auto"/>
        <w:ind w:firstLineChars="200" w:firstLine="480"/>
        <w:rPr>
          <w:rFonts w:ascii="宋体" w:hAnsi="宋体"/>
          <w:sz w:val="24"/>
        </w:rPr>
      </w:pPr>
      <w:r>
        <w:rPr>
          <w:rFonts w:ascii="宋体" w:hAnsi="宋体" w:hint="eastAsia"/>
          <w:sz w:val="24"/>
        </w:rPr>
        <w:t>作品自主原创内容，包括但不限于作品中原创代码算法、核心技术亮点等，提炼其中</w:t>
      </w:r>
      <w:r>
        <w:rPr>
          <w:rFonts w:ascii="宋体" w:hAnsi="宋体"/>
          <w:sz w:val="24"/>
        </w:rPr>
        <w:t>1-2</w:t>
      </w:r>
      <w:r>
        <w:rPr>
          <w:rFonts w:ascii="宋体" w:hAnsi="宋体"/>
          <w:sz w:val="24"/>
        </w:rPr>
        <w:t>项核心技术亮点进行重点分析。</w:t>
      </w:r>
    </w:p>
    <w:p w:rsidR="00B07E6D" w:rsidRDefault="00BF4442">
      <w:pPr>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）作品实现过程</w:t>
      </w:r>
    </w:p>
    <w:p w:rsidR="00B07E6D" w:rsidRDefault="00BF4442">
      <w:pPr>
        <w:snapToGrid w:val="0"/>
        <w:spacing w:line="360" w:lineRule="auto"/>
        <w:ind w:firstLineChars="200" w:firstLine="480"/>
        <w:rPr>
          <w:rFonts w:ascii="宋体" w:hAnsi="宋体"/>
          <w:sz w:val="24"/>
        </w:rPr>
      </w:pPr>
      <w:r>
        <w:rPr>
          <w:rFonts w:ascii="宋体" w:hAnsi="宋体" w:hint="eastAsia"/>
          <w:sz w:val="24"/>
        </w:rPr>
        <w:t>作品完成过程中的探索经历，包括发现问题、解决问题、迭代更新等过程及案例。</w:t>
      </w:r>
    </w:p>
    <w:p w:rsidR="00B07E6D" w:rsidRDefault="00BF4442">
      <w:pPr>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）作品成果</w:t>
      </w:r>
    </w:p>
    <w:p w:rsidR="00B07E6D" w:rsidRDefault="00BF4442">
      <w:pPr>
        <w:snapToGrid w:val="0"/>
        <w:spacing w:line="360" w:lineRule="auto"/>
        <w:ind w:firstLineChars="200" w:firstLine="480"/>
        <w:rPr>
          <w:rFonts w:ascii="宋体" w:hAnsi="宋体"/>
          <w:sz w:val="24"/>
        </w:rPr>
      </w:pPr>
      <w:r>
        <w:rPr>
          <w:rFonts w:ascii="宋体" w:hAnsi="宋体" w:hint="eastAsia"/>
          <w:sz w:val="24"/>
        </w:rPr>
        <w:t>包括外观图片、功能介绍、演示效果等，并提供必要的使用说明。</w:t>
      </w:r>
    </w:p>
    <w:p w:rsidR="00B07E6D" w:rsidRDefault="00BF4442">
      <w:pPr>
        <w:snapToGrid w:val="0"/>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）作品测试情况</w:t>
      </w:r>
    </w:p>
    <w:p w:rsidR="00B07E6D" w:rsidRDefault="00BF4442">
      <w:pPr>
        <w:snapToGrid w:val="0"/>
        <w:spacing w:line="360" w:lineRule="auto"/>
        <w:ind w:firstLineChars="200" w:firstLine="480"/>
        <w:rPr>
          <w:rFonts w:ascii="宋体" w:hAnsi="宋体"/>
          <w:sz w:val="24"/>
        </w:rPr>
      </w:pPr>
      <w:r>
        <w:rPr>
          <w:rFonts w:ascii="宋体" w:hAnsi="宋体" w:hint="eastAsia"/>
          <w:sz w:val="24"/>
        </w:rPr>
        <w:t>作品技术评测或用户测试情况。</w:t>
      </w:r>
    </w:p>
    <w:p w:rsidR="00B07E6D" w:rsidRDefault="00BF4442">
      <w:pPr>
        <w:snapToGrid w:val="0"/>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）总结与展望</w:t>
      </w:r>
    </w:p>
    <w:p w:rsidR="00B07E6D" w:rsidRDefault="00BF4442">
      <w:pPr>
        <w:snapToGrid w:val="0"/>
        <w:spacing w:line="360" w:lineRule="auto"/>
        <w:ind w:firstLineChars="200" w:firstLine="480"/>
        <w:rPr>
          <w:rFonts w:ascii="宋体" w:hAnsi="宋体"/>
          <w:sz w:val="24"/>
        </w:rPr>
      </w:pPr>
      <w:r>
        <w:rPr>
          <w:rFonts w:ascii="宋体" w:hAnsi="宋体" w:hint="eastAsia"/>
          <w:sz w:val="24"/>
        </w:rPr>
        <w:t>对研究的成果和不足进行总结，对未来的改进和发展进行展望。</w:t>
      </w:r>
    </w:p>
    <w:p w:rsidR="00B07E6D" w:rsidRDefault="00BF4442">
      <w:pPr>
        <w:snapToGrid w:val="0"/>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）团队成员介绍和工作分工说明</w:t>
      </w:r>
    </w:p>
    <w:p w:rsidR="00B07E6D" w:rsidRDefault="00BF4442">
      <w:pPr>
        <w:snapToGrid w:val="0"/>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）附录</w:t>
      </w:r>
    </w:p>
    <w:p w:rsidR="00B07E6D" w:rsidRDefault="00BF4442">
      <w:pPr>
        <w:snapToGrid w:val="0"/>
        <w:spacing w:line="360" w:lineRule="auto"/>
        <w:ind w:firstLineChars="200" w:firstLine="480"/>
        <w:rPr>
          <w:rFonts w:ascii="宋体" w:hAnsi="宋体"/>
          <w:sz w:val="24"/>
        </w:rPr>
      </w:pPr>
      <w:r>
        <w:rPr>
          <w:rFonts w:ascii="宋体" w:hAnsi="宋体" w:hint="eastAsia"/>
          <w:sz w:val="24"/>
        </w:rPr>
        <w:t>包括但不限于：项目程序</w:t>
      </w:r>
      <w:r>
        <w:rPr>
          <w:rFonts w:ascii="宋体" w:hAnsi="宋体"/>
          <w:sz w:val="24"/>
        </w:rPr>
        <w:t>代码</w:t>
      </w:r>
      <w:r>
        <w:rPr>
          <w:rFonts w:ascii="宋体" w:hAnsi="宋体" w:hint="eastAsia"/>
          <w:sz w:val="24"/>
        </w:rPr>
        <w:t>或图形化编程逻辑介绍</w:t>
      </w:r>
      <w:r>
        <w:rPr>
          <w:rFonts w:ascii="宋体" w:hAnsi="宋体"/>
          <w:sz w:val="24"/>
        </w:rPr>
        <w:t>，团队工作讨论记录表</w:t>
      </w:r>
      <w:r>
        <w:rPr>
          <w:rFonts w:ascii="宋体" w:hAnsi="宋体" w:hint="eastAsia"/>
          <w:sz w:val="24"/>
        </w:rPr>
        <w:t>等</w:t>
      </w:r>
      <w:r>
        <w:rPr>
          <w:rFonts w:ascii="宋体" w:hAnsi="宋体"/>
          <w:sz w:val="24"/>
        </w:rPr>
        <w:t>。</w:t>
      </w:r>
    </w:p>
    <w:p w:rsidR="00B07E6D" w:rsidRDefault="00BF4442">
      <w:pPr>
        <w:snapToGrid w:val="0"/>
        <w:spacing w:line="360" w:lineRule="auto"/>
        <w:ind w:firstLineChars="200" w:firstLine="480"/>
        <w:rPr>
          <w:rFonts w:ascii="宋体" w:hAnsi="宋体"/>
          <w:sz w:val="24"/>
        </w:rPr>
      </w:pPr>
      <w:r>
        <w:rPr>
          <w:rFonts w:ascii="宋体" w:hAnsi="宋体" w:hint="eastAsia"/>
          <w:sz w:val="24"/>
        </w:rPr>
        <w:t>项目总结报告</w:t>
      </w:r>
      <w:r>
        <w:rPr>
          <w:rFonts w:ascii="宋体" w:hAnsi="宋体"/>
          <w:sz w:val="24"/>
        </w:rPr>
        <w:t>模板见附件</w:t>
      </w:r>
      <w:r>
        <w:rPr>
          <w:rFonts w:ascii="宋体" w:hAnsi="宋体"/>
          <w:sz w:val="24"/>
        </w:rPr>
        <w:t>1</w:t>
      </w:r>
      <w:r>
        <w:rPr>
          <w:rFonts w:ascii="宋体" w:hAnsi="宋体" w:hint="eastAsia"/>
          <w:sz w:val="24"/>
        </w:rPr>
        <w:t>，团队工作讨论记录表模板见附件</w:t>
      </w:r>
      <w:r>
        <w:rPr>
          <w:rFonts w:ascii="宋体" w:hAnsi="宋体"/>
          <w:sz w:val="24"/>
        </w:rPr>
        <w:t>2</w:t>
      </w:r>
      <w:r>
        <w:rPr>
          <w:rFonts w:ascii="宋体" w:hAnsi="宋体"/>
          <w:sz w:val="24"/>
        </w:rPr>
        <w:t>。</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作品视频</w:t>
      </w:r>
    </w:p>
    <w:p w:rsidR="00B07E6D" w:rsidRDefault="00BF4442">
      <w:pPr>
        <w:snapToGrid w:val="0"/>
        <w:spacing w:line="360" w:lineRule="auto"/>
        <w:ind w:firstLineChars="200" w:firstLine="480"/>
        <w:rPr>
          <w:rFonts w:ascii="宋体" w:hAnsi="宋体"/>
          <w:sz w:val="24"/>
        </w:rPr>
      </w:pPr>
      <w:r>
        <w:rPr>
          <w:rFonts w:ascii="宋体" w:hAnsi="宋体" w:hint="eastAsia"/>
          <w:sz w:val="24"/>
        </w:rPr>
        <w:t>包括但不限于重要制作过程、作品操作和演示过程等，鼓励呈现发现问题、解决问题、迭代更新等过程。</w:t>
      </w:r>
    </w:p>
    <w:p w:rsidR="00B07E6D" w:rsidRDefault="00BF4442">
      <w:pPr>
        <w:snapToGrid w:val="0"/>
        <w:spacing w:line="360" w:lineRule="auto"/>
        <w:ind w:firstLineChars="200" w:firstLine="480"/>
        <w:rPr>
          <w:rFonts w:ascii="宋体" w:hAnsi="宋体"/>
          <w:sz w:val="24"/>
        </w:rPr>
      </w:pPr>
      <w:r>
        <w:rPr>
          <w:rFonts w:ascii="宋体" w:hAnsi="宋体" w:hint="eastAsia"/>
          <w:sz w:val="24"/>
        </w:rPr>
        <w:t>要求时长</w:t>
      </w:r>
      <w:r>
        <w:rPr>
          <w:rFonts w:ascii="宋体" w:hAnsi="宋体" w:hint="eastAsia"/>
          <w:sz w:val="24"/>
        </w:rPr>
        <w:t>2-</w:t>
      </w:r>
      <w:r>
        <w:rPr>
          <w:rFonts w:ascii="宋体" w:hAnsi="宋体"/>
          <w:sz w:val="24"/>
        </w:rPr>
        <w:t>5</w:t>
      </w:r>
      <w:r>
        <w:rPr>
          <w:rFonts w:ascii="宋体" w:hAnsi="宋体"/>
          <w:sz w:val="24"/>
        </w:rPr>
        <w:t>分钟，</w:t>
      </w:r>
      <w:r>
        <w:rPr>
          <w:rFonts w:ascii="宋体" w:hAnsi="宋体"/>
          <w:sz w:val="24"/>
        </w:rPr>
        <w:t>MP4</w:t>
      </w:r>
      <w:r>
        <w:rPr>
          <w:rFonts w:ascii="宋体" w:hAnsi="宋体"/>
          <w:sz w:val="24"/>
        </w:rPr>
        <w:t>、</w:t>
      </w:r>
      <w:r>
        <w:rPr>
          <w:rFonts w:ascii="宋体" w:hAnsi="宋体"/>
          <w:sz w:val="24"/>
        </w:rPr>
        <w:t>AVI</w:t>
      </w:r>
      <w:r>
        <w:rPr>
          <w:rFonts w:ascii="宋体" w:hAnsi="宋体"/>
          <w:sz w:val="24"/>
        </w:rPr>
        <w:t>、</w:t>
      </w:r>
      <w:r>
        <w:rPr>
          <w:rFonts w:ascii="宋体" w:hAnsi="宋体"/>
          <w:sz w:val="24"/>
        </w:rPr>
        <w:t>MOV</w:t>
      </w:r>
      <w:r>
        <w:rPr>
          <w:rFonts w:ascii="宋体" w:hAnsi="宋体"/>
          <w:sz w:val="24"/>
        </w:rPr>
        <w:t>或</w:t>
      </w:r>
      <w:r>
        <w:rPr>
          <w:rFonts w:ascii="宋体" w:hAnsi="宋体"/>
          <w:sz w:val="24"/>
        </w:rPr>
        <w:t>FLV</w:t>
      </w:r>
      <w:r>
        <w:rPr>
          <w:rFonts w:ascii="宋体" w:hAnsi="宋体"/>
          <w:sz w:val="24"/>
        </w:rPr>
        <w:t>格式，</w:t>
      </w:r>
      <w:r>
        <w:rPr>
          <w:rFonts w:ascii="宋体" w:hAnsi="宋体" w:hint="eastAsia"/>
          <w:sz w:val="24"/>
        </w:rPr>
        <w:t>横屏录制</w:t>
      </w:r>
      <w:r>
        <w:rPr>
          <w:rFonts w:ascii="宋体" w:hAnsi="宋体" w:hint="eastAsia"/>
          <w:sz w:val="24"/>
        </w:rPr>
        <w:t>,</w:t>
      </w:r>
      <w:r>
        <w:rPr>
          <w:rFonts w:ascii="宋体" w:hAnsi="宋体" w:hint="eastAsia"/>
          <w:sz w:val="24"/>
        </w:rPr>
        <w:t>分辨率</w:t>
      </w:r>
      <w:r>
        <w:rPr>
          <w:rFonts w:ascii="宋体" w:hAnsi="宋体" w:hint="eastAsia"/>
          <w:sz w:val="24"/>
        </w:rPr>
        <w:t>1920*1080,</w:t>
      </w:r>
      <w:r>
        <w:rPr>
          <w:rFonts w:ascii="宋体" w:hAnsi="宋体"/>
          <w:sz w:val="24"/>
        </w:rPr>
        <w:t>大小</w:t>
      </w:r>
      <w:r>
        <w:rPr>
          <w:rFonts w:ascii="宋体" w:hAnsi="宋体"/>
          <w:sz w:val="24"/>
        </w:rPr>
        <w:t>100M</w:t>
      </w:r>
      <w:r>
        <w:rPr>
          <w:rFonts w:ascii="宋体" w:hAnsi="宋体"/>
          <w:sz w:val="24"/>
        </w:rPr>
        <w:t>以内</w:t>
      </w:r>
      <w:r>
        <w:rPr>
          <w:rFonts w:ascii="宋体" w:hAnsi="宋体" w:hint="eastAsia"/>
          <w:sz w:val="24"/>
        </w:rPr>
        <w:t>。</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参赛承诺</w:t>
      </w:r>
    </w:p>
    <w:p w:rsidR="00B07E6D" w:rsidRDefault="00BF4442">
      <w:pPr>
        <w:snapToGrid w:val="0"/>
        <w:spacing w:line="360" w:lineRule="auto"/>
        <w:ind w:firstLineChars="200" w:firstLine="480"/>
        <w:rPr>
          <w:rFonts w:ascii="宋体" w:hAnsi="宋体"/>
          <w:b/>
          <w:bCs/>
          <w:sz w:val="24"/>
        </w:rPr>
      </w:pPr>
      <w:r>
        <w:rPr>
          <w:rFonts w:ascii="宋体" w:hAnsi="宋体" w:hint="eastAsia"/>
          <w:sz w:val="24"/>
        </w:rPr>
        <w:t>参赛队伍填写参赛承诺和声明，模板见附件</w:t>
      </w:r>
      <w:r>
        <w:rPr>
          <w:rFonts w:ascii="宋体" w:hAnsi="宋体"/>
          <w:sz w:val="24"/>
        </w:rPr>
        <w:t>3</w:t>
      </w:r>
      <w:r>
        <w:rPr>
          <w:rFonts w:ascii="宋体" w:hAnsi="宋体"/>
          <w:sz w:val="24"/>
        </w:rPr>
        <w:t>。打印签字后扫描上传，要求</w:t>
      </w:r>
      <w:r>
        <w:rPr>
          <w:rFonts w:ascii="宋体" w:hAnsi="宋体"/>
          <w:sz w:val="24"/>
        </w:rPr>
        <w:t>PDF</w:t>
      </w:r>
      <w:r>
        <w:rPr>
          <w:rFonts w:ascii="宋体" w:hAnsi="宋体"/>
          <w:sz w:val="24"/>
        </w:rPr>
        <w:t>格式，大小</w:t>
      </w:r>
      <w:r>
        <w:rPr>
          <w:rFonts w:ascii="宋体" w:hAnsi="宋体"/>
          <w:sz w:val="24"/>
        </w:rPr>
        <w:t>10M</w:t>
      </w:r>
      <w:r>
        <w:rPr>
          <w:rFonts w:ascii="宋体" w:hAnsi="宋体"/>
          <w:sz w:val="24"/>
        </w:rPr>
        <w:t>以内。</w:t>
      </w:r>
      <w:r>
        <w:rPr>
          <w:rFonts w:ascii="宋体" w:hAnsi="宋体"/>
          <w:sz w:val="24"/>
        </w:rPr>
        <w:tab/>
      </w:r>
    </w:p>
    <w:p w:rsidR="00B07E6D" w:rsidRDefault="00BF4442">
      <w:pPr>
        <w:snapToGrid w:val="0"/>
        <w:spacing w:line="360" w:lineRule="auto"/>
        <w:ind w:firstLineChars="200" w:firstLine="482"/>
        <w:rPr>
          <w:rFonts w:ascii="宋体" w:hAnsi="宋体"/>
          <w:b/>
          <w:bCs/>
          <w:sz w:val="24"/>
        </w:rPr>
      </w:pPr>
      <w:r>
        <w:rPr>
          <w:rFonts w:ascii="宋体" w:hAnsi="宋体" w:hint="eastAsia"/>
          <w:b/>
          <w:bCs/>
          <w:sz w:val="24"/>
        </w:rPr>
        <w:t>2</w:t>
      </w:r>
      <w:r>
        <w:rPr>
          <w:rFonts w:ascii="宋体" w:hAnsi="宋体"/>
          <w:b/>
          <w:bCs/>
          <w:sz w:val="24"/>
        </w:rPr>
        <w:t>.</w:t>
      </w:r>
      <w:r>
        <w:rPr>
          <w:rFonts w:ascii="宋体" w:hAnsi="宋体" w:hint="eastAsia"/>
          <w:b/>
          <w:bCs/>
          <w:sz w:val="24"/>
        </w:rPr>
        <w:t>评审标准</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）价值观</w:t>
      </w:r>
    </w:p>
    <w:p w:rsidR="00B07E6D" w:rsidRDefault="00BF4442">
      <w:pPr>
        <w:snapToGrid w:val="0"/>
        <w:spacing w:line="360" w:lineRule="auto"/>
        <w:ind w:firstLineChars="200" w:firstLine="480"/>
        <w:rPr>
          <w:rFonts w:ascii="宋体" w:hAnsi="宋体"/>
          <w:sz w:val="24"/>
        </w:rPr>
      </w:pPr>
      <w:r>
        <w:rPr>
          <w:rFonts w:ascii="宋体" w:hAnsi="宋体" w:hint="eastAsia"/>
          <w:sz w:val="24"/>
        </w:rPr>
        <w:t>作品能够反映当代中学生对社会主义核心价值观的践行，传递科技向善、服务</w:t>
      </w:r>
      <w:r>
        <w:rPr>
          <w:rFonts w:ascii="宋体" w:hAnsi="宋体" w:hint="eastAsia"/>
          <w:sz w:val="24"/>
        </w:rPr>
        <w:lastRenderedPageBreak/>
        <w:t>人民的理念。</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）实用性</w:t>
      </w:r>
    </w:p>
    <w:p w:rsidR="00B07E6D" w:rsidRDefault="00BF4442">
      <w:pPr>
        <w:snapToGrid w:val="0"/>
        <w:spacing w:line="360" w:lineRule="auto"/>
        <w:ind w:firstLineChars="200" w:firstLine="480"/>
        <w:rPr>
          <w:rFonts w:ascii="宋体" w:hAnsi="宋体"/>
          <w:sz w:val="24"/>
        </w:rPr>
      </w:pPr>
      <w:r>
        <w:rPr>
          <w:rFonts w:ascii="宋体" w:hAnsi="宋体" w:hint="eastAsia"/>
          <w:sz w:val="24"/>
        </w:rPr>
        <w:t>作品具有一定的实用性或能体现一定的人文关怀，能够帮助人们解决生活中常见的一些问题。</w:t>
      </w:r>
    </w:p>
    <w:p w:rsidR="00B07E6D" w:rsidRDefault="00BF4442">
      <w:pPr>
        <w:snapToGrid w:val="0"/>
        <w:spacing w:line="360" w:lineRule="auto"/>
        <w:ind w:firstLineChars="200" w:firstLine="480"/>
        <w:rPr>
          <w:rFonts w:ascii="宋体" w:hAnsi="宋体"/>
          <w:sz w:val="24"/>
        </w:rPr>
      </w:pPr>
      <w:r>
        <w:rPr>
          <w:rFonts w:ascii="宋体" w:hAnsi="宋体" w:hint="eastAsia"/>
          <w:sz w:val="24"/>
        </w:rPr>
        <w:t>作品可为日常校园生活中常见且重要的问题提供具有实践意义的指导方案。</w:t>
      </w:r>
    </w:p>
    <w:p w:rsidR="00B07E6D" w:rsidRDefault="00BF4442">
      <w:pPr>
        <w:snapToGrid w:val="0"/>
        <w:spacing w:line="360" w:lineRule="auto"/>
        <w:ind w:firstLineChars="200" w:firstLine="480"/>
        <w:rPr>
          <w:rFonts w:ascii="宋体" w:hAnsi="宋体"/>
          <w:sz w:val="24"/>
        </w:rPr>
      </w:pPr>
      <w:r>
        <w:rPr>
          <w:rFonts w:ascii="宋体" w:hAnsi="宋体" w:hint="eastAsia"/>
          <w:sz w:val="24"/>
        </w:rPr>
        <w:t>成本控制合理。</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）主题契合性</w:t>
      </w:r>
    </w:p>
    <w:p w:rsidR="00B07E6D" w:rsidRDefault="00BF4442">
      <w:pPr>
        <w:snapToGrid w:val="0"/>
        <w:spacing w:line="360" w:lineRule="auto"/>
        <w:ind w:firstLineChars="200" w:firstLine="480"/>
        <w:rPr>
          <w:rFonts w:ascii="宋体" w:hAnsi="宋体"/>
          <w:sz w:val="24"/>
        </w:rPr>
      </w:pPr>
      <w:r>
        <w:rPr>
          <w:rFonts w:ascii="宋体" w:hAnsi="宋体" w:hint="eastAsia"/>
          <w:sz w:val="24"/>
        </w:rPr>
        <w:t>与本届大赛创意作品项目命题“未来校园”契合，且体现大赛“智能•安全•环保”主题，内容健康、积极向上。</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）创新性</w:t>
      </w:r>
    </w:p>
    <w:p w:rsidR="00B07E6D" w:rsidRDefault="00BF4442">
      <w:pPr>
        <w:snapToGrid w:val="0"/>
        <w:spacing w:line="360" w:lineRule="auto"/>
        <w:ind w:firstLineChars="200" w:firstLine="480"/>
        <w:rPr>
          <w:rFonts w:ascii="宋体" w:hAnsi="宋体"/>
          <w:sz w:val="24"/>
        </w:rPr>
      </w:pPr>
      <w:r>
        <w:rPr>
          <w:rFonts w:ascii="宋体" w:hAnsi="宋体" w:hint="eastAsia"/>
          <w:sz w:val="24"/>
        </w:rPr>
        <w:t>作品创意巧妙、独特，围绕大赛命题提出了新发现、新方法、新产品或者新应用等。</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）科普性</w:t>
      </w:r>
    </w:p>
    <w:p w:rsidR="00B07E6D" w:rsidRDefault="00BF4442">
      <w:pPr>
        <w:snapToGrid w:val="0"/>
        <w:spacing w:line="360" w:lineRule="auto"/>
        <w:ind w:firstLineChars="200" w:firstLine="480"/>
        <w:rPr>
          <w:rFonts w:ascii="宋体" w:hAnsi="宋体"/>
          <w:sz w:val="24"/>
        </w:rPr>
      </w:pPr>
      <w:r>
        <w:rPr>
          <w:rFonts w:ascii="宋体" w:hAnsi="宋体" w:hint="eastAsia"/>
          <w:sz w:val="24"/>
        </w:rPr>
        <w:t>作品主题、创意和应用等，均符合科学原理，无科学性错误。</w:t>
      </w:r>
    </w:p>
    <w:p w:rsidR="00B07E6D" w:rsidRDefault="00BF4442">
      <w:pPr>
        <w:snapToGrid w:val="0"/>
        <w:spacing w:line="360" w:lineRule="auto"/>
        <w:ind w:firstLineChars="200" w:firstLine="480"/>
        <w:rPr>
          <w:rFonts w:ascii="宋体" w:hAnsi="宋体"/>
          <w:sz w:val="24"/>
        </w:rPr>
      </w:pPr>
      <w:r>
        <w:rPr>
          <w:rFonts w:ascii="宋体" w:hAnsi="宋体" w:hint="eastAsia"/>
          <w:sz w:val="24"/>
        </w:rPr>
        <w:t>作品具有科普价值，具有一定的互动性和趣味性，易于面</w:t>
      </w:r>
      <w:r>
        <w:rPr>
          <w:rFonts w:ascii="宋体" w:hAnsi="宋体" w:hint="eastAsia"/>
          <w:sz w:val="24"/>
        </w:rPr>
        <w:t>向公众进行推广和传播。</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）参与度</w:t>
      </w:r>
    </w:p>
    <w:p w:rsidR="00B07E6D" w:rsidRDefault="00BF4442">
      <w:pPr>
        <w:snapToGrid w:val="0"/>
        <w:spacing w:line="360" w:lineRule="auto"/>
        <w:ind w:firstLineChars="200" w:firstLine="480"/>
        <w:rPr>
          <w:rFonts w:ascii="宋体" w:hAnsi="宋体"/>
          <w:sz w:val="24"/>
        </w:rPr>
      </w:pPr>
      <w:r>
        <w:rPr>
          <w:rFonts w:ascii="宋体" w:hAnsi="宋体" w:hint="eastAsia"/>
          <w:sz w:val="24"/>
        </w:rPr>
        <w:t>学生深度参与作品的设计与制作过程，积极主动迭代完善作品。</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7</w:t>
      </w:r>
      <w:r>
        <w:rPr>
          <w:rFonts w:ascii="宋体" w:hAnsi="宋体" w:hint="eastAsia"/>
          <w:sz w:val="24"/>
        </w:rPr>
        <w:t>）完整度</w:t>
      </w:r>
    </w:p>
    <w:p w:rsidR="00B07E6D" w:rsidRDefault="00BF4442">
      <w:pPr>
        <w:snapToGrid w:val="0"/>
        <w:spacing w:line="360" w:lineRule="auto"/>
        <w:ind w:firstLineChars="200" w:firstLine="480"/>
        <w:rPr>
          <w:rFonts w:ascii="宋体" w:hAnsi="宋体"/>
          <w:sz w:val="24"/>
        </w:rPr>
      </w:pPr>
      <w:r>
        <w:rPr>
          <w:rFonts w:ascii="宋体" w:hAnsi="宋体" w:hint="eastAsia"/>
          <w:sz w:val="24"/>
        </w:rPr>
        <w:t>作品方案内容完整，能够展示创作过程，原型系统完成度高。</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）文本规范性</w:t>
      </w:r>
    </w:p>
    <w:p w:rsidR="00B07E6D" w:rsidRDefault="00BF4442">
      <w:pPr>
        <w:snapToGrid w:val="0"/>
        <w:spacing w:line="360" w:lineRule="auto"/>
        <w:ind w:firstLineChars="200" w:firstLine="480"/>
        <w:rPr>
          <w:rFonts w:ascii="宋体" w:hAnsi="宋体"/>
          <w:sz w:val="24"/>
        </w:rPr>
      </w:pPr>
      <w:r>
        <w:rPr>
          <w:rFonts w:ascii="宋体" w:hAnsi="宋体" w:hint="eastAsia"/>
          <w:sz w:val="24"/>
        </w:rPr>
        <w:t>项目文本等相关材料表达规范、清晰。</w:t>
      </w:r>
    </w:p>
    <w:p w:rsidR="00B07E6D" w:rsidRDefault="00BF4442">
      <w:pPr>
        <w:snapToGrid w:val="0"/>
        <w:spacing w:line="360" w:lineRule="auto"/>
        <w:ind w:firstLineChars="200" w:firstLine="482"/>
        <w:rPr>
          <w:rFonts w:ascii="宋体" w:hAnsi="宋体"/>
          <w:b/>
          <w:bCs/>
          <w:sz w:val="24"/>
        </w:rPr>
      </w:pPr>
      <w:r>
        <w:rPr>
          <w:rFonts w:ascii="宋体" w:hAnsi="宋体" w:hint="eastAsia"/>
          <w:b/>
          <w:bCs/>
          <w:sz w:val="24"/>
        </w:rPr>
        <w:t>（二）复赛</w:t>
      </w:r>
    </w:p>
    <w:p w:rsidR="00B07E6D" w:rsidRDefault="00BF4442">
      <w:pPr>
        <w:snapToGrid w:val="0"/>
        <w:spacing w:line="360" w:lineRule="auto"/>
        <w:ind w:firstLineChars="200" w:firstLine="480"/>
        <w:rPr>
          <w:rFonts w:ascii="宋体" w:hAnsi="宋体"/>
          <w:sz w:val="24"/>
        </w:rPr>
      </w:pPr>
      <w:r>
        <w:rPr>
          <w:rFonts w:ascii="宋体" w:hAnsi="宋体"/>
          <w:sz w:val="24"/>
        </w:rPr>
        <w:t>复赛采用现场演示、作品展示和</w:t>
      </w:r>
      <w:r>
        <w:rPr>
          <w:rFonts w:ascii="宋体" w:hAnsi="宋体" w:hint="eastAsia"/>
          <w:sz w:val="24"/>
        </w:rPr>
        <w:t>问辩</w:t>
      </w:r>
      <w:r>
        <w:rPr>
          <w:rFonts w:ascii="宋体" w:hAnsi="宋体"/>
          <w:sz w:val="24"/>
        </w:rPr>
        <w:t>方式进行</w:t>
      </w:r>
      <w:r>
        <w:rPr>
          <w:rFonts w:ascii="宋体" w:hAnsi="宋体" w:hint="eastAsia"/>
          <w:sz w:val="24"/>
        </w:rPr>
        <w:t>，具体演示形式不限。</w:t>
      </w:r>
      <w:r>
        <w:rPr>
          <w:rFonts w:ascii="宋体" w:hAnsi="宋体"/>
          <w:sz w:val="24"/>
        </w:rPr>
        <w:t>复赛参赛选手和学校指导老师须与初赛一致，如个别队员因特殊原因无法参赛，需向</w:t>
      </w:r>
      <w:r>
        <w:rPr>
          <w:rFonts w:ascii="宋体" w:hAnsi="宋体" w:hint="eastAsia"/>
          <w:sz w:val="24"/>
        </w:rPr>
        <w:t>赛区组委会</w:t>
      </w:r>
      <w:r>
        <w:rPr>
          <w:rFonts w:ascii="宋体" w:hAnsi="宋体"/>
          <w:sz w:val="24"/>
        </w:rPr>
        <w:t>提出申请，但不可替换其他人员参赛。</w:t>
      </w:r>
      <w:r>
        <w:rPr>
          <w:rFonts w:ascii="宋体" w:hAnsi="宋体" w:hint="eastAsia"/>
          <w:sz w:val="24"/>
        </w:rPr>
        <w:t>复赛规则由各赛区制定，须保障本赛区评审规则公开、公平、公正。可参照以下规则开展：</w:t>
      </w:r>
    </w:p>
    <w:p w:rsidR="00B07E6D" w:rsidRDefault="00BF4442">
      <w:pPr>
        <w:snapToGrid w:val="0"/>
        <w:spacing w:line="360" w:lineRule="auto"/>
        <w:ind w:firstLineChars="200" w:firstLine="482"/>
        <w:rPr>
          <w:rFonts w:ascii="宋体" w:hAnsi="宋体"/>
          <w:b/>
          <w:bCs/>
          <w:sz w:val="24"/>
        </w:rPr>
      </w:pPr>
      <w:r>
        <w:rPr>
          <w:rFonts w:ascii="宋体" w:hAnsi="宋体" w:hint="eastAsia"/>
          <w:b/>
          <w:bCs/>
          <w:sz w:val="24"/>
        </w:rPr>
        <w:t>1</w:t>
      </w:r>
      <w:r>
        <w:rPr>
          <w:rFonts w:ascii="宋体" w:hAnsi="宋体"/>
          <w:b/>
          <w:bCs/>
          <w:sz w:val="24"/>
        </w:rPr>
        <w:t>.</w:t>
      </w:r>
      <w:r>
        <w:rPr>
          <w:rFonts w:ascii="宋体" w:hAnsi="宋体"/>
          <w:b/>
          <w:bCs/>
          <w:sz w:val="24"/>
        </w:rPr>
        <w:t>提交内容</w:t>
      </w:r>
    </w:p>
    <w:p w:rsidR="00B07E6D" w:rsidRDefault="00B07E6D">
      <w:pPr>
        <w:snapToGrid w:val="0"/>
        <w:spacing w:line="360" w:lineRule="auto"/>
        <w:ind w:firstLineChars="200" w:firstLine="480"/>
        <w:rPr>
          <w:rFonts w:ascii="宋体" w:hAnsi="宋体"/>
          <w:sz w:val="24"/>
        </w:rPr>
      </w:pPr>
    </w:p>
    <w:p w:rsidR="00B07E6D" w:rsidRDefault="00BF4442">
      <w:pPr>
        <w:snapToGrid w:val="0"/>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w:t>
      </w:r>
      <w:r>
        <w:rPr>
          <w:rFonts w:ascii="宋体" w:hAnsi="宋体" w:hint="eastAsia"/>
          <w:sz w:val="24"/>
        </w:rPr>
        <w:t>）项目总结报告</w:t>
      </w:r>
    </w:p>
    <w:p w:rsidR="00B07E6D" w:rsidRDefault="00BF4442">
      <w:pPr>
        <w:snapToGrid w:val="0"/>
        <w:spacing w:line="360" w:lineRule="auto"/>
        <w:ind w:firstLineChars="200" w:firstLine="480"/>
        <w:rPr>
          <w:rFonts w:ascii="宋体" w:hAnsi="宋体"/>
          <w:sz w:val="24"/>
        </w:rPr>
      </w:pPr>
      <w:r>
        <w:rPr>
          <w:rFonts w:ascii="宋体" w:hAnsi="宋体" w:hint="eastAsia"/>
          <w:sz w:val="24"/>
        </w:rPr>
        <w:t>项目总结报告必须包含但不限于以下方面：</w:t>
      </w:r>
    </w:p>
    <w:p w:rsidR="00B07E6D" w:rsidRDefault="00BF4442">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）场景分析</w:t>
      </w:r>
    </w:p>
    <w:p w:rsidR="00B07E6D" w:rsidRDefault="00BF4442">
      <w:pPr>
        <w:snapToGrid w:val="0"/>
        <w:spacing w:line="360" w:lineRule="auto"/>
        <w:ind w:firstLineChars="200" w:firstLine="480"/>
        <w:rPr>
          <w:rFonts w:ascii="宋体" w:hAnsi="宋体"/>
          <w:sz w:val="24"/>
        </w:rPr>
      </w:pPr>
      <w:r>
        <w:rPr>
          <w:rFonts w:ascii="宋体" w:hAnsi="宋体" w:hint="eastAsia"/>
          <w:sz w:val="24"/>
        </w:rPr>
        <w:t>拟解决的相关问题，以及问题提出的调查分析过程。</w:t>
      </w:r>
    </w:p>
    <w:p w:rsidR="00B07E6D" w:rsidRDefault="00BF4442">
      <w:pPr>
        <w:snapToGrid w:val="0"/>
        <w:spacing w:line="360" w:lineRule="auto"/>
        <w:ind w:firstLineChars="200" w:firstLine="480"/>
        <w:rPr>
          <w:rFonts w:ascii="宋体" w:hAnsi="宋体"/>
          <w:sz w:val="24"/>
        </w:rPr>
      </w:pPr>
      <w:r>
        <w:rPr>
          <w:rFonts w:ascii="宋体" w:hAnsi="宋体" w:hint="eastAsia"/>
          <w:sz w:val="24"/>
        </w:rPr>
        <w:t>对相关文献、产品、应用系统或使用者的调查研究。</w:t>
      </w:r>
    </w:p>
    <w:p w:rsidR="00B07E6D" w:rsidRDefault="00BF4442">
      <w:pPr>
        <w:snapToGrid w:val="0"/>
        <w:spacing w:line="360" w:lineRule="auto"/>
        <w:ind w:firstLineChars="200" w:firstLine="480"/>
        <w:rPr>
          <w:rFonts w:ascii="宋体" w:hAnsi="宋体"/>
          <w:sz w:val="24"/>
        </w:rPr>
      </w:pPr>
      <w:r>
        <w:rPr>
          <w:rFonts w:ascii="宋体" w:hAnsi="宋体"/>
          <w:sz w:val="24"/>
        </w:rPr>
        <w:t>2</w:t>
      </w:r>
      <w:r>
        <w:rPr>
          <w:rFonts w:ascii="宋体" w:hAnsi="宋体"/>
          <w:sz w:val="24"/>
        </w:rPr>
        <w:t>）</w:t>
      </w:r>
      <w:r>
        <w:rPr>
          <w:rFonts w:ascii="宋体" w:hAnsi="宋体" w:hint="eastAsia"/>
          <w:sz w:val="24"/>
        </w:rPr>
        <w:t>作品方案</w:t>
      </w:r>
    </w:p>
    <w:p w:rsidR="00B07E6D" w:rsidRDefault="00BF4442">
      <w:pPr>
        <w:snapToGrid w:val="0"/>
        <w:spacing w:line="360" w:lineRule="auto"/>
        <w:ind w:firstLineChars="200" w:firstLine="480"/>
        <w:rPr>
          <w:rFonts w:ascii="宋体" w:hAnsi="宋体"/>
          <w:sz w:val="24"/>
        </w:rPr>
      </w:pPr>
      <w:r>
        <w:rPr>
          <w:rFonts w:ascii="宋体" w:hAnsi="宋体" w:hint="eastAsia"/>
          <w:sz w:val="24"/>
        </w:rPr>
        <w:t>作品的主要创意。</w:t>
      </w:r>
    </w:p>
    <w:p w:rsidR="00B07E6D" w:rsidRDefault="00BF4442">
      <w:pPr>
        <w:snapToGrid w:val="0"/>
        <w:spacing w:line="360" w:lineRule="auto"/>
        <w:ind w:firstLineChars="200" w:firstLine="480"/>
        <w:rPr>
          <w:rFonts w:ascii="宋体" w:hAnsi="宋体"/>
          <w:sz w:val="24"/>
        </w:rPr>
      </w:pPr>
      <w:r>
        <w:rPr>
          <w:rFonts w:ascii="宋体" w:hAnsi="宋体" w:hint="eastAsia"/>
          <w:sz w:val="24"/>
        </w:rPr>
        <w:t>作品设计思路和实现方案。</w:t>
      </w:r>
    </w:p>
    <w:p w:rsidR="00B07E6D" w:rsidRDefault="00BF4442">
      <w:pPr>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主要创新点</w:t>
      </w:r>
    </w:p>
    <w:p w:rsidR="00B07E6D" w:rsidRDefault="00BF4442">
      <w:pPr>
        <w:snapToGrid w:val="0"/>
        <w:spacing w:line="360" w:lineRule="auto"/>
        <w:ind w:firstLineChars="200" w:firstLine="480"/>
        <w:rPr>
          <w:rFonts w:ascii="宋体" w:hAnsi="宋体"/>
          <w:sz w:val="24"/>
        </w:rPr>
      </w:pPr>
      <w:r>
        <w:rPr>
          <w:rFonts w:ascii="宋体" w:hAnsi="宋体" w:hint="eastAsia"/>
          <w:sz w:val="24"/>
        </w:rPr>
        <w:t>作品自主原创内容，包括但不限于作品中原创代码算法、核心技术亮点等，提炼其中</w:t>
      </w:r>
      <w:r>
        <w:rPr>
          <w:rFonts w:ascii="宋体" w:hAnsi="宋体"/>
          <w:sz w:val="24"/>
        </w:rPr>
        <w:t>1-2</w:t>
      </w:r>
      <w:r>
        <w:rPr>
          <w:rFonts w:ascii="宋体" w:hAnsi="宋体"/>
          <w:sz w:val="24"/>
        </w:rPr>
        <w:t>项核心技术亮点进行重点分析。</w:t>
      </w:r>
    </w:p>
    <w:p w:rsidR="00B07E6D" w:rsidRDefault="00BF4442">
      <w:pPr>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）作品实现过程</w:t>
      </w:r>
    </w:p>
    <w:p w:rsidR="00B07E6D" w:rsidRDefault="00BF4442">
      <w:pPr>
        <w:snapToGrid w:val="0"/>
        <w:spacing w:line="360" w:lineRule="auto"/>
        <w:ind w:firstLineChars="200" w:firstLine="480"/>
        <w:rPr>
          <w:rFonts w:ascii="宋体" w:hAnsi="宋体"/>
          <w:sz w:val="24"/>
        </w:rPr>
      </w:pPr>
      <w:r>
        <w:rPr>
          <w:rFonts w:ascii="宋体" w:hAnsi="宋体" w:hint="eastAsia"/>
          <w:sz w:val="24"/>
        </w:rPr>
        <w:t>作品完成过程中的探索经历，包括发现问题、解决问题、迭代更新等过程及案例。</w:t>
      </w:r>
    </w:p>
    <w:p w:rsidR="00B07E6D" w:rsidRDefault="00BF4442">
      <w:pPr>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）作品成果</w:t>
      </w:r>
    </w:p>
    <w:p w:rsidR="00B07E6D" w:rsidRDefault="00BF4442">
      <w:pPr>
        <w:snapToGrid w:val="0"/>
        <w:spacing w:line="360" w:lineRule="auto"/>
        <w:ind w:firstLineChars="200" w:firstLine="480"/>
        <w:rPr>
          <w:rFonts w:ascii="宋体" w:hAnsi="宋体"/>
          <w:sz w:val="24"/>
        </w:rPr>
      </w:pPr>
      <w:r>
        <w:rPr>
          <w:rFonts w:ascii="宋体" w:hAnsi="宋体" w:hint="eastAsia"/>
          <w:sz w:val="24"/>
        </w:rPr>
        <w:t>包括外观图片、功能介绍、演示效果等，并提供必要的使用说明。</w:t>
      </w:r>
    </w:p>
    <w:p w:rsidR="00B07E6D" w:rsidRDefault="00BF4442">
      <w:pPr>
        <w:snapToGrid w:val="0"/>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）作品测试情况</w:t>
      </w:r>
    </w:p>
    <w:p w:rsidR="00B07E6D" w:rsidRDefault="00BF4442">
      <w:pPr>
        <w:snapToGrid w:val="0"/>
        <w:spacing w:line="360" w:lineRule="auto"/>
        <w:ind w:firstLineChars="200" w:firstLine="480"/>
        <w:rPr>
          <w:rFonts w:ascii="宋体" w:hAnsi="宋体"/>
          <w:sz w:val="24"/>
        </w:rPr>
      </w:pPr>
      <w:r>
        <w:rPr>
          <w:rFonts w:ascii="宋体" w:hAnsi="宋体" w:hint="eastAsia"/>
          <w:sz w:val="24"/>
        </w:rPr>
        <w:t>作品技术评测或用户测试情况。</w:t>
      </w:r>
    </w:p>
    <w:p w:rsidR="00B07E6D" w:rsidRDefault="00BF4442">
      <w:pPr>
        <w:snapToGrid w:val="0"/>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）总结与展望</w:t>
      </w:r>
    </w:p>
    <w:p w:rsidR="00B07E6D" w:rsidRDefault="00BF4442">
      <w:pPr>
        <w:snapToGrid w:val="0"/>
        <w:spacing w:line="360" w:lineRule="auto"/>
        <w:ind w:firstLineChars="200" w:firstLine="480"/>
        <w:rPr>
          <w:rFonts w:ascii="宋体" w:hAnsi="宋体"/>
          <w:sz w:val="24"/>
        </w:rPr>
      </w:pPr>
      <w:r>
        <w:rPr>
          <w:rFonts w:ascii="宋体" w:hAnsi="宋体" w:hint="eastAsia"/>
          <w:sz w:val="24"/>
        </w:rPr>
        <w:t>对研究的成果和不足进行总结，对未来的改进和发展进行展望。</w:t>
      </w:r>
    </w:p>
    <w:p w:rsidR="00B07E6D" w:rsidRDefault="00BF4442">
      <w:pPr>
        <w:snapToGrid w:val="0"/>
        <w:spacing w:line="360" w:lineRule="auto"/>
        <w:ind w:firstLineChars="200" w:firstLine="480"/>
        <w:rPr>
          <w:rFonts w:ascii="宋体" w:hAnsi="宋体"/>
          <w:sz w:val="24"/>
        </w:rPr>
      </w:pPr>
      <w:r>
        <w:rPr>
          <w:rFonts w:ascii="宋体" w:hAnsi="宋体" w:hint="eastAsia"/>
          <w:sz w:val="24"/>
        </w:rPr>
        <w:t>8</w:t>
      </w:r>
      <w:r>
        <w:rPr>
          <w:rFonts w:ascii="宋体" w:hAnsi="宋体" w:hint="eastAsia"/>
          <w:sz w:val="24"/>
        </w:rPr>
        <w:t>）团队成员介绍和工作分工说明</w:t>
      </w:r>
    </w:p>
    <w:p w:rsidR="00B07E6D" w:rsidRDefault="00BF4442">
      <w:pPr>
        <w:snapToGrid w:val="0"/>
        <w:spacing w:line="360" w:lineRule="auto"/>
        <w:ind w:firstLineChars="200" w:firstLine="480"/>
        <w:rPr>
          <w:rFonts w:ascii="宋体" w:hAnsi="宋体"/>
          <w:sz w:val="24"/>
        </w:rPr>
      </w:pPr>
      <w:r>
        <w:rPr>
          <w:rFonts w:ascii="宋体" w:hAnsi="宋体" w:hint="eastAsia"/>
          <w:sz w:val="24"/>
        </w:rPr>
        <w:t>9</w:t>
      </w:r>
      <w:r>
        <w:rPr>
          <w:rFonts w:ascii="宋体" w:hAnsi="宋体" w:hint="eastAsia"/>
          <w:sz w:val="24"/>
        </w:rPr>
        <w:t>）附录</w:t>
      </w:r>
    </w:p>
    <w:p w:rsidR="00B07E6D" w:rsidRDefault="00BF4442">
      <w:pPr>
        <w:snapToGrid w:val="0"/>
        <w:spacing w:line="360" w:lineRule="auto"/>
        <w:ind w:firstLineChars="200" w:firstLine="480"/>
        <w:rPr>
          <w:rFonts w:ascii="宋体" w:hAnsi="宋体"/>
          <w:sz w:val="24"/>
        </w:rPr>
      </w:pPr>
      <w:r>
        <w:rPr>
          <w:rFonts w:ascii="宋体" w:hAnsi="宋体" w:hint="eastAsia"/>
          <w:sz w:val="24"/>
        </w:rPr>
        <w:t>包括但不限于：项目程序</w:t>
      </w:r>
      <w:r>
        <w:rPr>
          <w:rFonts w:ascii="宋体" w:hAnsi="宋体"/>
          <w:sz w:val="24"/>
        </w:rPr>
        <w:t>代码</w:t>
      </w:r>
      <w:r>
        <w:rPr>
          <w:rFonts w:ascii="宋体" w:hAnsi="宋体" w:hint="eastAsia"/>
          <w:sz w:val="24"/>
        </w:rPr>
        <w:t>或图形化编程逻辑介绍</w:t>
      </w:r>
      <w:r>
        <w:rPr>
          <w:rFonts w:ascii="宋体" w:hAnsi="宋体"/>
          <w:sz w:val="24"/>
        </w:rPr>
        <w:t>，团队工作讨论记录表</w:t>
      </w:r>
      <w:r>
        <w:rPr>
          <w:rFonts w:ascii="宋体" w:hAnsi="宋体" w:hint="eastAsia"/>
          <w:sz w:val="24"/>
        </w:rPr>
        <w:t>等</w:t>
      </w:r>
      <w:r>
        <w:rPr>
          <w:rFonts w:ascii="宋体" w:hAnsi="宋体"/>
          <w:sz w:val="24"/>
        </w:rPr>
        <w:t>。</w:t>
      </w:r>
    </w:p>
    <w:p w:rsidR="00B07E6D" w:rsidRDefault="00BF4442">
      <w:pPr>
        <w:snapToGrid w:val="0"/>
        <w:spacing w:line="360" w:lineRule="auto"/>
        <w:ind w:firstLineChars="200" w:firstLine="480"/>
        <w:rPr>
          <w:rFonts w:ascii="宋体" w:hAnsi="宋体"/>
          <w:sz w:val="24"/>
        </w:rPr>
      </w:pPr>
      <w:r>
        <w:rPr>
          <w:rFonts w:ascii="宋体" w:hAnsi="宋体" w:hint="eastAsia"/>
          <w:sz w:val="24"/>
        </w:rPr>
        <w:t>项目总结报告</w:t>
      </w:r>
      <w:r>
        <w:rPr>
          <w:rFonts w:ascii="宋体" w:hAnsi="宋体"/>
          <w:sz w:val="24"/>
        </w:rPr>
        <w:t>模板见附件</w:t>
      </w:r>
      <w:r>
        <w:rPr>
          <w:rFonts w:ascii="宋体" w:hAnsi="宋体"/>
          <w:sz w:val="24"/>
        </w:rPr>
        <w:t>1</w:t>
      </w:r>
      <w:r>
        <w:rPr>
          <w:rFonts w:ascii="宋体" w:hAnsi="宋体" w:hint="eastAsia"/>
          <w:sz w:val="24"/>
        </w:rPr>
        <w:t>，团队工作讨论记录表模板见附件</w:t>
      </w:r>
      <w:r>
        <w:rPr>
          <w:rFonts w:ascii="宋体" w:hAnsi="宋体"/>
          <w:sz w:val="24"/>
        </w:rPr>
        <w:t>2</w:t>
      </w:r>
      <w:r>
        <w:rPr>
          <w:rFonts w:ascii="宋体" w:hAnsi="宋体"/>
          <w:sz w:val="24"/>
        </w:rPr>
        <w:t>。</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作品视频</w:t>
      </w:r>
    </w:p>
    <w:p w:rsidR="00B07E6D" w:rsidRDefault="00BF4442">
      <w:pPr>
        <w:snapToGrid w:val="0"/>
        <w:spacing w:line="360" w:lineRule="auto"/>
        <w:ind w:firstLineChars="200" w:firstLine="480"/>
        <w:rPr>
          <w:rFonts w:ascii="宋体" w:hAnsi="宋体"/>
          <w:sz w:val="24"/>
        </w:rPr>
      </w:pPr>
      <w:r>
        <w:rPr>
          <w:rFonts w:ascii="宋体" w:hAnsi="宋体" w:hint="eastAsia"/>
          <w:sz w:val="24"/>
        </w:rPr>
        <w:t>包括但不限于重要制作过程、作品操作和演示过程等，鼓励呈现发现问题、解决问题、迭代更新等过程。</w:t>
      </w:r>
    </w:p>
    <w:p w:rsidR="00B07E6D" w:rsidRDefault="00BF4442">
      <w:pPr>
        <w:snapToGrid w:val="0"/>
        <w:spacing w:line="360" w:lineRule="auto"/>
        <w:ind w:firstLineChars="200" w:firstLine="480"/>
        <w:rPr>
          <w:rFonts w:ascii="宋体" w:hAnsi="宋体"/>
          <w:sz w:val="24"/>
        </w:rPr>
      </w:pPr>
      <w:r>
        <w:rPr>
          <w:rFonts w:ascii="宋体" w:hAnsi="宋体" w:hint="eastAsia"/>
          <w:sz w:val="24"/>
        </w:rPr>
        <w:t>要求时长</w:t>
      </w:r>
      <w:r>
        <w:rPr>
          <w:rFonts w:ascii="宋体" w:hAnsi="宋体" w:hint="eastAsia"/>
          <w:sz w:val="24"/>
        </w:rPr>
        <w:t>2-</w:t>
      </w:r>
      <w:r>
        <w:rPr>
          <w:rFonts w:ascii="宋体" w:hAnsi="宋体"/>
          <w:sz w:val="24"/>
        </w:rPr>
        <w:t>5</w:t>
      </w:r>
      <w:r>
        <w:rPr>
          <w:rFonts w:ascii="宋体" w:hAnsi="宋体"/>
          <w:sz w:val="24"/>
        </w:rPr>
        <w:t>分钟，</w:t>
      </w:r>
      <w:r>
        <w:rPr>
          <w:rFonts w:ascii="宋体" w:hAnsi="宋体"/>
          <w:sz w:val="24"/>
        </w:rPr>
        <w:t>MP4</w:t>
      </w:r>
      <w:r>
        <w:rPr>
          <w:rFonts w:ascii="宋体" w:hAnsi="宋体"/>
          <w:sz w:val="24"/>
        </w:rPr>
        <w:t>、</w:t>
      </w:r>
      <w:r>
        <w:rPr>
          <w:rFonts w:ascii="宋体" w:hAnsi="宋体"/>
          <w:sz w:val="24"/>
        </w:rPr>
        <w:t>AVI</w:t>
      </w:r>
      <w:r>
        <w:rPr>
          <w:rFonts w:ascii="宋体" w:hAnsi="宋体"/>
          <w:sz w:val="24"/>
        </w:rPr>
        <w:t>、</w:t>
      </w:r>
      <w:r>
        <w:rPr>
          <w:rFonts w:ascii="宋体" w:hAnsi="宋体"/>
          <w:sz w:val="24"/>
        </w:rPr>
        <w:t>MOV</w:t>
      </w:r>
      <w:r>
        <w:rPr>
          <w:rFonts w:ascii="宋体" w:hAnsi="宋体"/>
          <w:sz w:val="24"/>
        </w:rPr>
        <w:t>或</w:t>
      </w:r>
      <w:r>
        <w:rPr>
          <w:rFonts w:ascii="宋体" w:hAnsi="宋体"/>
          <w:sz w:val="24"/>
        </w:rPr>
        <w:t>F</w:t>
      </w:r>
      <w:r>
        <w:rPr>
          <w:rFonts w:ascii="宋体" w:hAnsi="宋体"/>
          <w:sz w:val="24"/>
        </w:rPr>
        <w:t>LV</w:t>
      </w:r>
      <w:r>
        <w:rPr>
          <w:rFonts w:ascii="宋体" w:hAnsi="宋体"/>
          <w:sz w:val="24"/>
        </w:rPr>
        <w:t>格式，</w:t>
      </w:r>
      <w:r>
        <w:rPr>
          <w:rFonts w:ascii="宋体" w:hAnsi="宋体" w:hint="eastAsia"/>
          <w:sz w:val="24"/>
        </w:rPr>
        <w:t>横屏录制</w:t>
      </w:r>
      <w:r>
        <w:rPr>
          <w:rFonts w:ascii="宋体" w:hAnsi="宋体" w:hint="eastAsia"/>
          <w:sz w:val="24"/>
        </w:rPr>
        <w:t>,</w:t>
      </w:r>
      <w:r>
        <w:rPr>
          <w:rFonts w:ascii="宋体" w:hAnsi="宋体" w:hint="eastAsia"/>
          <w:sz w:val="24"/>
        </w:rPr>
        <w:t>分辨率</w:t>
      </w:r>
      <w:r>
        <w:rPr>
          <w:rFonts w:ascii="宋体" w:hAnsi="宋体" w:hint="eastAsia"/>
          <w:sz w:val="24"/>
        </w:rPr>
        <w:t>1920*1080,</w:t>
      </w:r>
      <w:r>
        <w:rPr>
          <w:rFonts w:ascii="宋体" w:hAnsi="宋体"/>
          <w:sz w:val="24"/>
        </w:rPr>
        <w:t>大小</w:t>
      </w:r>
      <w:r>
        <w:rPr>
          <w:rFonts w:ascii="宋体" w:hAnsi="宋体"/>
          <w:sz w:val="24"/>
        </w:rPr>
        <w:t>100M</w:t>
      </w:r>
      <w:r>
        <w:rPr>
          <w:rFonts w:ascii="宋体" w:hAnsi="宋体"/>
          <w:sz w:val="24"/>
        </w:rPr>
        <w:t>以内</w:t>
      </w:r>
      <w:r>
        <w:rPr>
          <w:rFonts w:ascii="宋体" w:hAnsi="宋体" w:hint="eastAsia"/>
          <w:sz w:val="24"/>
        </w:rPr>
        <w:t>。</w:t>
      </w:r>
    </w:p>
    <w:p w:rsidR="00B07E6D" w:rsidRDefault="00BF4442">
      <w:pPr>
        <w:snapToGrid w:val="0"/>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3</w:t>
      </w:r>
      <w:r>
        <w:rPr>
          <w:rFonts w:ascii="宋体" w:hAnsi="宋体" w:hint="eastAsia"/>
          <w:sz w:val="24"/>
        </w:rPr>
        <w:t>）</w:t>
      </w:r>
      <w:r>
        <w:rPr>
          <w:rFonts w:ascii="宋体" w:hAnsi="宋体"/>
          <w:sz w:val="24"/>
        </w:rPr>
        <w:t>展示</w:t>
      </w:r>
      <w:r>
        <w:rPr>
          <w:rFonts w:ascii="宋体" w:hAnsi="宋体"/>
          <w:sz w:val="24"/>
        </w:rPr>
        <w:t>PPT</w:t>
      </w:r>
    </w:p>
    <w:p w:rsidR="00B07E6D" w:rsidRDefault="00BF4442">
      <w:pPr>
        <w:snapToGrid w:val="0"/>
        <w:spacing w:line="360" w:lineRule="auto"/>
        <w:ind w:firstLineChars="200" w:firstLine="480"/>
        <w:rPr>
          <w:rFonts w:ascii="宋体" w:hAnsi="宋体"/>
          <w:sz w:val="24"/>
        </w:rPr>
      </w:pPr>
      <w:r>
        <w:rPr>
          <w:rFonts w:ascii="宋体" w:hAnsi="宋体"/>
          <w:sz w:val="24"/>
        </w:rPr>
        <w:t>大小</w:t>
      </w:r>
      <w:r>
        <w:rPr>
          <w:rFonts w:ascii="宋体" w:hAnsi="宋体"/>
          <w:sz w:val="24"/>
        </w:rPr>
        <w:t>100M</w:t>
      </w:r>
      <w:r>
        <w:rPr>
          <w:rFonts w:ascii="宋体" w:hAnsi="宋体"/>
          <w:sz w:val="24"/>
        </w:rPr>
        <w:t>以内。</w:t>
      </w:r>
      <w:r>
        <w:rPr>
          <w:rFonts w:ascii="宋体" w:hAnsi="宋体"/>
          <w:sz w:val="24"/>
        </w:rPr>
        <w:t xml:space="preserve"> </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海报材料</w:t>
      </w:r>
    </w:p>
    <w:p w:rsidR="00B07E6D" w:rsidRDefault="00BF4442">
      <w:pPr>
        <w:snapToGrid w:val="0"/>
        <w:spacing w:line="360" w:lineRule="auto"/>
        <w:ind w:firstLineChars="200" w:firstLine="480"/>
        <w:rPr>
          <w:rFonts w:ascii="宋体" w:hAnsi="宋体"/>
          <w:sz w:val="24"/>
        </w:rPr>
      </w:pPr>
      <w:r>
        <w:rPr>
          <w:rFonts w:ascii="宋体" w:hAnsi="宋体" w:hint="eastAsia"/>
          <w:sz w:val="24"/>
        </w:rPr>
        <w:t>图文并茂的展板设计稿。</w:t>
      </w:r>
      <w:r>
        <w:rPr>
          <w:rFonts w:ascii="宋体" w:hAnsi="宋体"/>
          <w:sz w:val="24"/>
        </w:rPr>
        <w:t>JPG</w:t>
      </w:r>
      <w:r>
        <w:rPr>
          <w:rFonts w:ascii="宋体" w:hAnsi="宋体"/>
          <w:sz w:val="24"/>
        </w:rPr>
        <w:t>格式，</w:t>
      </w:r>
      <w:r>
        <w:rPr>
          <w:rFonts w:ascii="宋体" w:hAnsi="宋体" w:hint="eastAsia"/>
          <w:sz w:val="24"/>
        </w:rPr>
        <w:t>尺寸</w:t>
      </w:r>
      <w:r>
        <w:rPr>
          <w:rFonts w:ascii="宋体" w:hAnsi="宋体"/>
          <w:sz w:val="24"/>
        </w:rPr>
        <w:t>60cm*90cm</w:t>
      </w:r>
      <w:r>
        <w:rPr>
          <w:rFonts w:ascii="宋体" w:hAnsi="宋体" w:hint="eastAsia"/>
          <w:sz w:val="24"/>
        </w:rPr>
        <w:t>，</w:t>
      </w:r>
      <w:r>
        <w:rPr>
          <w:rFonts w:ascii="宋体" w:hAnsi="宋体"/>
          <w:sz w:val="24"/>
        </w:rPr>
        <w:t>大小</w:t>
      </w:r>
      <w:r>
        <w:rPr>
          <w:rFonts w:ascii="宋体" w:hAnsi="宋体"/>
          <w:sz w:val="24"/>
        </w:rPr>
        <w:t>100M</w:t>
      </w:r>
      <w:r>
        <w:rPr>
          <w:rFonts w:ascii="宋体" w:hAnsi="宋体"/>
          <w:sz w:val="24"/>
        </w:rPr>
        <w:t>以内</w:t>
      </w:r>
      <w:r>
        <w:rPr>
          <w:rFonts w:ascii="宋体" w:hAnsi="宋体" w:hint="eastAsia"/>
          <w:sz w:val="24"/>
        </w:rPr>
        <w:t>。</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w:t>
      </w:r>
      <w:r>
        <w:rPr>
          <w:rFonts w:ascii="宋体" w:hAnsi="宋体"/>
          <w:sz w:val="24"/>
        </w:rPr>
        <w:t>参赛承诺</w:t>
      </w:r>
      <w:r>
        <w:rPr>
          <w:rFonts w:ascii="宋体" w:hAnsi="宋体"/>
          <w:sz w:val="24"/>
        </w:rPr>
        <w:t xml:space="preserve"> </w:t>
      </w:r>
    </w:p>
    <w:p w:rsidR="00B07E6D" w:rsidRDefault="00BF4442">
      <w:pPr>
        <w:snapToGrid w:val="0"/>
        <w:spacing w:line="360" w:lineRule="auto"/>
        <w:ind w:firstLineChars="200" w:firstLine="480"/>
        <w:rPr>
          <w:rFonts w:ascii="宋体" w:hAnsi="宋体"/>
          <w:sz w:val="24"/>
        </w:rPr>
      </w:pPr>
      <w:r>
        <w:rPr>
          <w:rFonts w:ascii="宋体" w:hAnsi="宋体" w:hint="eastAsia"/>
          <w:sz w:val="24"/>
        </w:rPr>
        <w:t>参赛队伍填写参赛承诺和声明，模板见附件</w:t>
      </w:r>
      <w:r>
        <w:rPr>
          <w:rFonts w:ascii="宋体" w:hAnsi="宋体"/>
          <w:sz w:val="24"/>
        </w:rPr>
        <w:t>3</w:t>
      </w:r>
      <w:r>
        <w:rPr>
          <w:rFonts w:ascii="宋体" w:hAnsi="宋体"/>
          <w:sz w:val="24"/>
        </w:rPr>
        <w:t>。打印签字后扫描上传</w:t>
      </w:r>
      <w:r>
        <w:rPr>
          <w:rFonts w:ascii="宋体" w:hAnsi="宋体" w:hint="eastAsia"/>
          <w:sz w:val="24"/>
        </w:rPr>
        <w:t>，</w:t>
      </w:r>
      <w:r>
        <w:rPr>
          <w:rFonts w:ascii="宋体" w:hAnsi="宋体"/>
          <w:sz w:val="24"/>
        </w:rPr>
        <w:t>要求</w:t>
      </w:r>
      <w:r>
        <w:rPr>
          <w:rFonts w:ascii="宋体" w:hAnsi="宋体"/>
          <w:sz w:val="24"/>
        </w:rPr>
        <w:t>PDF</w:t>
      </w:r>
      <w:r>
        <w:rPr>
          <w:rFonts w:ascii="宋体" w:hAnsi="宋体"/>
          <w:sz w:val="24"/>
        </w:rPr>
        <w:t>格式，大小</w:t>
      </w:r>
      <w:r>
        <w:rPr>
          <w:rFonts w:ascii="宋体" w:hAnsi="宋体"/>
          <w:sz w:val="24"/>
        </w:rPr>
        <w:t>10M</w:t>
      </w:r>
      <w:r>
        <w:rPr>
          <w:rFonts w:ascii="宋体" w:hAnsi="宋体"/>
          <w:sz w:val="24"/>
        </w:rPr>
        <w:t>以内。</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w:t>
      </w:r>
      <w:r>
        <w:rPr>
          <w:rFonts w:ascii="宋体" w:hAnsi="宋体"/>
          <w:sz w:val="24"/>
        </w:rPr>
        <w:t>作品成果</w:t>
      </w:r>
      <w:r>
        <w:rPr>
          <w:rFonts w:ascii="宋体" w:hAnsi="宋体"/>
          <w:sz w:val="24"/>
        </w:rPr>
        <w:t xml:space="preserve"> </w:t>
      </w:r>
    </w:p>
    <w:p w:rsidR="00B07E6D" w:rsidRDefault="00BF4442">
      <w:pPr>
        <w:snapToGrid w:val="0"/>
        <w:spacing w:line="360" w:lineRule="auto"/>
        <w:ind w:firstLineChars="200" w:firstLine="480"/>
        <w:rPr>
          <w:rFonts w:ascii="宋体" w:hAnsi="宋体"/>
          <w:sz w:val="24"/>
        </w:rPr>
      </w:pPr>
      <w:r>
        <w:rPr>
          <w:rFonts w:ascii="宋体" w:hAnsi="宋体" w:hint="eastAsia"/>
          <w:sz w:val="24"/>
        </w:rPr>
        <w:t>复赛需在现场展示作品实物</w:t>
      </w:r>
      <w:r>
        <w:rPr>
          <w:rFonts w:ascii="宋体" w:hAnsi="宋体" w:hint="eastAsia"/>
          <w:sz w:val="24"/>
        </w:rPr>
        <w:t>(</w:t>
      </w:r>
      <w:r>
        <w:rPr>
          <w:rFonts w:ascii="宋体" w:hAnsi="宋体" w:hint="eastAsia"/>
          <w:sz w:val="24"/>
        </w:rPr>
        <w:t>设备、装置或系统等</w:t>
      </w:r>
      <w:r>
        <w:rPr>
          <w:rFonts w:ascii="宋体" w:hAnsi="宋体" w:hint="eastAsia"/>
          <w:sz w:val="24"/>
        </w:rPr>
        <w:t>)</w:t>
      </w:r>
      <w:r>
        <w:rPr>
          <w:rFonts w:ascii="宋体" w:hAnsi="宋体" w:hint="eastAsia"/>
          <w:sz w:val="24"/>
        </w:rPr>
        <w:t>，可辅以视频、图片或其他展示形式。</w:t>
      </w:r>
    </w:p>
    <w:p w:rsidR="00B07E6D" w:rsidRDefault="00BF4442">
      <w:pPr>
        <w:snapToGrid w:val="0"/>
        <w:spacing w:line="360" w:lineRule="auto"/>
        <w:ind w:firstLineChars="200" w:firstLine="482"/>
        <w:rPr>
          <w:rFonts w:ascii="宋体" w:hAnsi="宋体"/>
          <w:b/>
          <w:bCs/>
          <w:sz w:val="24"/>
        </w:rPr>
      </w:pPr>
      <w:r>
        <w:rPr>
          <w:rFonts w:ascii="宋体" w:hAnsi="宋体" w:hint="eastAsia"/>
          <w:b/>
          <w:bCs/>
          <w:sz w:val="24"/>
        </w:rPr>
        <w:t>2</w:t>
      </w:r>
      <w:r>
        <w:rPr>
          <w:rFonts w:ascii="宋体" w:hAnsi="宋体"/>
          <w:b/>
          <w:bCs/>
          <w:sz w:val="24"/>
        </w:rPr>
        <w:t>.</w:t>
      </w:r>
      <w:r>
        <w:rPr>
          <w:rFonts w:ascii="宋体" w:hAnsi="宋体"/>
          <w:b/>
          <w:bCs/>
          <w:sz w:val="24"/>
        </w:rPr>
        <w:t>陈述形式说明</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Pr>
          <w:rFonts w:ascii="宋体" w:hAnsi="宋体"/>
          <w:sz w:val="24"/>
        </w:rPr>
        <w:t>鼓励参赛队伍围绕参赛作品主题及内容选择恰当的演示形式，在</w:t>
      </w:r>
      <w:r>
        <w:rPr>
          <w:rFonts w:ascii="宋体" w:hAnsi="宋体" w:hint="eastAsia"/>
          <w:sz w:val="24"/>
        </w:rPr>
        <w:t>问辩</w:t>
      </w:r>
      <w:r>
        <w:rPr>
          <w:rFonts w:ascii="宋体" w:hAnsi="宋体"/>
          <w:sz w:val="24"/>
        </w:rPr>
        <w:t>过程中重点展示作品创新点、技术点等专业水平。</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作品陈述不设人数限制，凡报名参赛选手均可参加</w:t>
      </w:r>
      <w:r>
        <w:rPr>
          <w:rFonts w:ascii="宋体" w:hAnsi="宋体" w:hint="eastAsia"/>
          <w:sz w:val="24"/>
        </w:rPr>
        <w:t>（</w:t>
      </w:r>
      <w:r>
        <w:rPr>
          <w:rFonts w:ascii="宋体" w:hAnsi="宋体"/>
          <w:sz w:val="24"/>
        </w:rPr>
        <w:t>不允许指导老师参与</w:t>
      </w:r>
      <w:r>
        <w:rPr>
          <w:rFonts w:ascii="宋体" w:hAnsi="宋体" w:hint="eastAsia"/>
          <w:sz w:val="24"/>
        </w:rPr>
        <w:t>）</w:t>
      </w:r>
      <w:r>
        <w:rPr>
          <w:rFonts w:ascii="宋体" w:hAnsi="宋体"/>
          <w:sz w:val="24"/>
        </w:rPr>
        <w:t>。</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陈述过程可辅以视频、</w:t>
      </w:r>
      <w:r>
        <w:rPr>
          <w:rFonts w:ascii="宋体" w:hAnsi="宋体"/>
          <w:sz w:val="24"/>
        </w:rPr>
        <w:t>PPT</w:t>
      </w:r>
      <w:r>
        <w:rPr>
          <w:rFonts w:ascii="宋体" w:hAnsi="宋体"/>
          <w:sz w:val="24"/>
        </w:rPr>
        <w:t>等配合说明。</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w:t>
      </w:r>
      <w:r>
        <w:rPr>
          <w:rFonts w:ascii="宋体" w:hAnsi="宋体"/>
          <w:sz w:val="24"/>
        </w:rPr>
        <w:t>作品演示说明：要求参赛作品</w:t>
      </w:r>
      <w:r>
        <w:rPr>
          <w:rFonts w:ascii="宋体" w:hAnsi="宋体" w:hint="eastAsia"/>
          <w:sz w:val="24"/>
        </w:rPr>
        <w:t>（</w:t>
      </w:r>
      <w:r>
        <w:rPr>
          <w:rFonts w:ascii="宋体" w:hAnsi="宋体"/>
          <w:sz w:val="24"/>
        </w:rPr>
        <w:t>实物、模型或其他形式</w:t>
      </w:r>
      <w:r>
        <w:rPr>
          <w:rFonts w:ascii="宋体" w:hAnsi="宋体" w:hint="eastAsia"/>
          <w:sz w:val="24"/>
        </w:rPr>
        <w:t>）</w:t>
      </w:r>
      <w:r>
        <w:rPr>
          <w:rFonts w:ascii="宋体" w:hAnsi="宋体"/>
          <w:sz w:val="24"/>
        </w:rPr>
        <w:t>能够体现其设计原理及主要功能。</w:t>
      </w:r>
    </w:p>
    <w:p w:rsidR="00B07E6D" w:rsidRDefault="00BF4442">
      <w:pPr>
        <w:snapToGrid w:val="0"/>
        <w:spacing w:line="360" w:lineRule="auto"/>
        <w:ind w:firstLineChars="200" w:firstLine="482"/>
        <w:rPr>
          <w:rFonts w:ascii="宋体" w:hAnsi="宋体"/>
          <w:b/>
          <w:bCs/>
          <w:sz w:val="24"/>
        </w:rPr>
      </w:pPr>
      <w:r>
        <w:rPr>
          <w:rFonts w:ascii="宋体" w:hAnsi="宋体"/>
          <w:b/>
          <w:bCs/>
          <w:sz w:val="24"/>
        </w:rPr>
        <w:t>3.</w:t>
      </w:r>
      <w:r>
        <w:rPr>
          <w:rFonts w:ascii="宋体" w:hAnsi="宋体"/>
          <w:b/>
          <w:bCs/>
          <w:sz w:val="24"/>
        </w:rPr>
        <w:t>评审标准及注意事项</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）评审标准较初赛有所调整，主要从实用性、创新性、科普性、参与度、完整度及现场表达等方面重点考查作品创作的专业水平。</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评审采用打分制，参赛队伍陈述完毕后，评委进行打分，并按照平均分的高低确定排名。如遇作品同分且无法判别获奖等</w:t>
      </w:r>
      <w:r>
        <w:rPr>
          <w:rFonts w:ascii="宋体" w:hAnsi="宋体"/>
          <w:sz w:val="24"/>
        </w:rPr>
        <w:t>次的情况，由评委现场对同分作品进行投票或打分来决定获奖等次。</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sz w:val="24"/>
        </w:rPr>
        <w:t>评委遵循回避原则，如遇本单位参赛队伍作品，则该评委不打分。</w:t>
      </w:r>
    </w:p>
    <w:p w:rsidR="00B07E6D" w:rsidRDefault="00BF4442">
      <w:pPr>
        <w:snapToGrid w:val="0"/>
        <w:spacing w:line="360" w:lineRule="auto"/>
        <w:ind w:firstLineChars="200" w:firstLine="482"/>
        <w:rPr>
          <w:rFonts w:ascii="宋体" w:hAnsi="宋体"/>
          <w:b/>
          <w:bCs/>
          <w:sz w:val="24"/>
        </w:rPr>
      </w:pPr>
      <w:r>
        <w:rPr>
          <w:rFonts w:ascii="宋体" w:hAnsi="宋体" w:hint="eastAsia"/>
          <w:b/>
          <w:bCs/>
          <w:sz w:val="24"/>
        </w:rPr>
        <w:t>（</w:t>
      </w:r>
      <w:r>
        <w:rPr>
          <w:rFonts w:ascii="宋体" w:hAnsi="宋体"/>
          <w:b/>
          <w:bCs/>
          <w:sz w:val="24"/>
        </w:rPr>
        <w:t>三</w:t>
      </w:r>
      <w:r>
        <w:rPr>
          <w:rFonts w:ascii="宋体" w:hAnsi="宋体" w:hint="eastAsia"/>
          <w:b/>
          <w:bCs/>
          <w:sz w:val="24"/>
        </w:rPr>
        <w:t>）</w:t>
      </w:r>
      <w:r>
        <w:rPr>
          <w:rFonts w:ascii="宋体" w:hAnsi="宋体"/>
          <w:b/>
          <w:bCs/>
          <w:sz w:val="24"/>
        </w:rPr>
        <w:t>决赛</w:t>
      </w:r>
    </w:p>
    <w:p w:rsidR="00B07E6D" w:rsidRDefault="00BF4442">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决赛参赛选手和学校指导老师须与初赛、复赛一致。同一位学校指导老师若指导多支队伍参赛，最多不超过</w:t>
      </w:r>
      <w:r>
        <w:rPr>
          <w:rFonts w:ascii="宋体" w:hAnsi="宋体"/>
          <w:sz w:val="24"/>
        </w:rPr>
        <w:t>2</w:t>
      </w:r>
      <w:r>
        <w:rPr>
          <w:rFonts w:ascii="宋体" w:hAnsi="宋体" w:hint="eastAsia"/>
          <w:sz w:val="24"/>
        </w:rPr>
        <w:t>支队伍入围决赛。</w:t>
      </w:r>
    </w:p>
    <w:p w:rsidR="00B07E6D" w:rsidRDefault="00BF4442">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如有赛区承办单位老师参与指导，可增加</w:t>
      </w:r>
      <w:r>
        <w:rPr>
          <w:rFonts w:ascii="宋体" w:hAnsi="宋体" w:hint="eastAsia"/>
          <w:sz w:val="24"/>
        </w:rPr>
        <w:t>1</w:t>
      </w:r>
      <w:r>
        <w:rPr>
          <w:rFonts w:ascii="宋体" w:hAnsi="宋体" w:hint="eastAsia"/>
          <w:sz w:val="24"/>
        </w:rPr>
        <w:t>名赛区指导老师，每位赛区指导老师最多指导</w:t>
      </w:r>
      <w:r>
        <w:rPr>
          <w:rFonts w:ascii="宋体" w:hAnsi="宋体" w:hint="eastAsia"/>
          <w:sz w:val="24"/>
        </w:rPr>
        <w:t>2</w:t>
      </w:r>
      <w:r>
        <w:rPr>
          <w:rFonts w:ascii="宋体" w:hAnsi="宋体" w:hint="eastAsia"/>
          <w:sz w:val="24"/>
        </w:rPr>
        <w:t>支队伍。</w:t>
      </w:r>
    </w:p>
    <w:p w:rsidR="00B07E6D" w:rsidRDefault="00BF4442">
      <w:pPr>
        <w:snapToGrid w:val="0"/>
        <w:spacing w:line="360" w:lineRule="auto"/>
        <w:ind w:firstLineChars="200" w:firstLine="480"/>
        <w:rPr>
          <w:rFonts w:ascii="宋体" w:hAnsi="宋体"/>
          <w:sz w:val="24"/>
        </w:rPr>
      </w:pPr>
      <w:r>
        <w:rPr>
          <w:rFonts w:ascii="宋体" w:hAnsi="宋体" w:hint="eastAsia"/>
          <w:sz w:val="24"/>
        </w:rPr>
        <w:lastRenderedPageBreak/>
        <w:t>3</w:t>
      </w:r>
      <w:r>
        <w:rPr>
          <w:rFonts w:ascii="宋体" w:hAnsi="宋体"/>
          <w:sz w:val="24"/>
        </w:rPr>
        <w:t>.</w:t>
      </w:r>
      <w:r>
        <w:rPr>
          <w:rFonts w:ascii="宋体" w:hAnsi="宋体" w:hint="eastAsia"/>
          <w:sz w:val="24"/>
        </w:rPr>
        <w:t>决赛由大赛组委会组织，比赛规则拟于决赛前一个月公布，详见大赛官网。</w:t>
      </w:r>
    </w:p>
    <w:p w:rsidR="00B07E6D" w:rsidRDefault="00B07E6D">
      <w:pPr>
        <w:snapToGrid w:val="0"/>
        <w:spacing w:line="360" w:lineRule="auto"/>
        <w:ind w:firstLineChars="200" w:firstLine="480"/>
        <w:rPr>
          <w:rFonts w:ascii="宋体" w:hAnsi="宋体"/>
          <w:sz w:val="24"/>
        </w:rPr>
      </w:pPr>
    </w:p>
    <w:p w:rsidR="00B07E6D" w:rsidRDefault="00BF4442">
      <w:pPr>
        <w:snapToGrid w:val="0"/>
        <w:spacing w:line="360" w:lineRule="auto"/>
        <w:ind w:firstLineChars="200" w:firstLine="480"/>
        <w:rPr>
          <w:rFonts w:ascii="黑体" w:eastAsia="黑体" w:hAnsi="黑体"/>
          <w:sz w:val="24"/>
        </w:rPr>
      </w:pPr>
      <w:r>
        <w:rPr>
          <w:rFonts w:ascii="黑体" w:eastAsia="黑体" w:hAnsi="黑体" w:hint="eastAsia"/>
          <w:sz w:val="24"/>
        </w:rPr>
        <w:t>五、</w:t>
      </w:r>
      <w:r>
        <w:rPr>
          <w:rFonts w:ascii="黑体" w:eastAsia="黑体" w:hAnsi="黑体"/>
          <w:sz w:val="24"/>
        </w:rPr>
        <w:t>其他要求</w:t>
      </w:r>
    </w:p>
    <w:p w:rsidR="00B07E6D" w:rsidRDefault="00BF4442">
      <w:pPr>
        <w:snapToGrid w:val="0"/>
        <w:spacing w:line="360" w:lineRule="auto"/>
        <w:ind w:firstLineChars="200" w:firstLine="482"/>
        <w:rPr>
          <w:rFonts w:ascii="宋体" w:hAnsi="宋体"/>
          <w:b/>
          <w:bCs/>
          <w:sz w:val="24"/>
        </w:rPr>
      </w:pPr>
      <w:r>
        <w:rPr>
          <w:rFonts w:ascii="宋体" w:hAnsi="宋体" w:hint="eastAsia"/>
          <w:b/>
          <w:bCs/>
          <w:sz w:val="24"/>
        </w:rPr>
        <w:t>（一）</w:t>
      </w:r>
      <w:r>
        <w:rPr>
          <w:rFonts w:ascii="宋体" w:hAnsi="宋体"/>
          <w:b/>
          <w:bCs/>
          <w:sz w:val="24"/>
        </w:rPr>
        <w:t>参赛作品要求</w:t>
      </w:r>
    </w:p>
    <w:p w:rsidR="00B07E6D" w:rsidRDefault="00BF4442">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提交作品不得为本大赛往届全国总决赛获得一、二、三等奖的作品。</w:t>
      </w:r>
    </w:p>
    <w:p w:rsidR="00B07E6D" w:rsidRDefault="00BF4442">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提交作品不得为教育部公布的全国性竞赛活动获得一、二、三等奖的作品。</w:t>
      </w:r>
    </w:p>
    <w:p w:rsidR="00B07E6D" w:rsidRDefault="00BF4442">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大赛</w:t>
      </w:r>
      <w:r>
        <w:rPr>
          <w:rFonts w:ascii="宋体" w:hAnsi="宋体"/>
          <w:sz w:val="24"/>
        </w:rPr>
        <w:t>组委会将对作品原创性等</w:t>
      </w:r>
      <w:r>
        <w:rPr>
          <w:rFonts w:ascii="宋体" w:hAnsi="宋体" w:hint="eastAsia"/>
          <w:sz w:val="24"/>
        </w:rPr>
        <w:t>进行</w:t>
      </w:r>
      <w:r>
        <w:rPr>
          <w:rFonts w:ascii="宋体" w:hAnsi="宋体"/>
          <w:sz w:val="24"/>
        </w:rPr>
        <w:t>查新、查重审核。如有违规，一经查实，取消参赛资格。</w:t>
      </w:r>
    </w:p>
    <w:p w:rsidR="00B07E6D" w:rsidRDefault="00BF4442">
      <w:pPr>
        <w:snapToGrid w:val="0"/>
        <w:spacing w:line="360" w:lineRule="auto"/>
        <w:ind w:firstLineChars="200" w:firstLine="482"/>
        <w:rPr>
          <w:rFonts w:ascii="宋体" w:hAnsi="宋体"/>
          <w:b/>
          <w:bCs/>
          <w:sz w:val="24"/>
        </w:rPr>
      </w:pPr>
      <w:r>
        <w:rPr>
          <w:rFonts w:ascii="宋体" w:hAnsi="宋体" w:hint="eastAsia"/>
          <w:b/>
          <w:bCs/>
          <w:sz w:val="24"/>
        </w:rPr>
        <w:t>（</w:t>
      </w:r>
      <w:r>
        <w:rPr>
          <w:rFonts w:ascii="宋体" w:hAnsi="宋体"/>
          <w:b/>
          <w:bCs/>
          <w:sz w:val="24"/>
        </w:rPr>
        <w:t>二</w:t>
      </w:r>
      <w:r>
        <w:rPr>
          <w:rFonts w:ascii="宋体" w:hAnsi="宋体" w:hint="eastAsia"/>
          <w:b/>
          <w:bCs/>
          <w:sz w:val="24"/>
        </w:rPr>
        <w:t>）</w:t>
      </w:r>
      <w:r>
        <w:rPr>
          <w:rFonts w:ascii="宋体" w:hAnsi="宋体"/>
          <w:b/>
          <w:bCs/>
          <w:sz w:val="24"/>
        </w:rPr>
        <w:t>参赛纪律</w:t>
      </w:r>
    </w:p>
    <w:p w:rsidR="00B07E6D" w:rsidRDefault="00BF4442">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问辩过程中，仅该参赛队伍的选手入场问辩，其他人员（包括分领队、参赛队伍指导教师等）不得进入场内。</w:t>
      </w:r>
    </w:p>
    <w:p w:rsidR="00B07E6D" w:rsidRDefault="00BF4442">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各参赛队伍须按要求提前将问辩内容提交组委会，问辩过程中不得对作品结构功能进行调整。参赛期间，参赛队伍自行保管参赛作品。</w:t>
      </w:r>
    </w:p>
    <w:p w:rsidR="00B07E6D" w:rsidRDefault="00BF4442">
      <w:pPr>
        <w:snapToGrid w:val="0"/>
        <w:spacing w:line="360" w:lineRule="auto"/>
        <w:ind w:firstLineChars="200" w:firstLine="480"/>
        <w:rPr>
          <w:rFonts w:ascii="宋体" w:hAnsi="宋体"/>
          <w:sz w:val="24"/>
        </w:rPr>
      </w:pPr>
      <w:r>
        <w:rPr>
          <w:rFonts w:ascii="宋体" w:hAnsi="宋体"/>
          <w:sz w:val="24"/>
        </w:rPr>
        <w:t>3.</w:t>
      </w:r>
      <w:r>
        <w:rPr>
          <w:rFonts w:ascii="宋体" w:hAnsi="宋体"/>
          <w:sz w:val="24"/>
        </w:rPr>
        <w:t>如对比赛有异议，可向大赛监审委员会反映。比赛现</w:t>
      </w:r>
      <w:r>
        <w:rPr>
          <w:rFonts w:ascii="宋体" w:hAnsi="宋体"/>
          <w:sz w:val="24"/>
        </w:rPr>
        <w:t>场服从大赛监审委员会的决定和指令。</w:t>
      </w:r>
    </w:p>
    <w:p w:rsidR="00B07E6D" w:rsidRDefault="00BF4442">
      <w:pPr>
        <w:snapToGrid w:val="0"/>
        <w:spacing w:line="360" w:lineRule="auto"/>
        <w:ind w:firstLineChars="200" w:firstLine="482"/>
        <w:rPr>
          <w:rFonts w:ascii="宋体" w:hAnsi="宋体"/>
          <w:b/>
          <w:bCs/>
          <w:sz w:val="24"/>
        </w:rPr>
      </w:pPr>
      <w:r>
        <w:rPr>
          <w:rFonts w:ascii="宋体" w:hAnsi="宋体" w:hint="eastAsia"/>
          <w:b/>
          <w:bCs/>
          <w:sz w:val="24"/>
        </w:rPr>
        <w:t>（</w:t>
      </w:r>
      <w:r>
        <w:rPr>
          <w:rFonts w:ascii="宋体" w:hAnsi="宋体"/>
          <w:b/>
          <w:bCs/>
          <w:sz w:val="24"/>
        </w:rPr>
        <w:t>三</w:t>
      </w:r>
      <w:r>
        <w:rPr>
          <w:rFonts w:ascii="宋体" w:hAnsi="宋体" w:hint="eastAsia"/>
          <w:b/>
          <w:bCs/>
          <w:sz w:val="24"/>
        </w:rPr>
        <w:t>）</w:t>
      </w:r>
      <w:r>
        <w:rPr>
          <w:rFonts w:ascii="宋体" w:hAnsi="宋体"/>
          <w:b/>
          <w:bCs/>
          <w:sz w:val="24"/>
        </w:rPr>
        <w:t>参赛队伍责任及义务</w:t>
      </w:r>
    </w:p>
    <w:p w:rsidR="00B07E6D" w:rsidRDefault="00BF4442">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入围作品的队伍有义务参加大赛举办的相关展示和交流活动。</w:t>
      </w:r>
    </w:p>
    <w:p w:rsidR="00B07E6D" w:rsidRDefault="00BF4442">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参</w:t>
      </w:r>
      <w:r>
        <w:rPr>
          <w:rFonts w:ascii="宋体" w:hAnsi="宋体"/>
          <w:sz w:val="24"/>
        </w:rPr>
        <w:t>赛队伍须承诺作品为团队原创研究成果，大赛主办方享有对其提交作品的无偿的永久的公益性宣传、展出、出版及其他使用权。</w:t>
      </w:r>
    </w:p>
    <w:p w:rsidR="00B07E6D" w:rsidRDefault="00B07E6D">
      <w:pPr>
        <w:rPr>
          <w:rFonts w:ascii="Times New Roman" w:hAnsi="Times New Roman"/>
        </w:rPr>
      </w:pPr>
    </w:p>
    <w:p w:rsidR="00B07E6D" w:rsidRDefault="00B07E6D">
      <w:pPr>
        <w:rPr>
          <w:rFonts w:ascii="Times New Roman" w:hAnsi="Times New Roman"/>
        </w:rPr>
        <w:sectPr w:rsidR="00B07E6D">
          <w:headerReference w:type="even" r:id="rId8"/>
          <w:headerReference w:type="default" r:id="rId9"/>
          <w:footerReference w:type="even" r:id="rId10"/>
          <w:footerReference w:type="default" r:id="rId11"/>
          <w:headerReference w:type="first" r:id="rId12"/>
          <w:footerReference w:type="first" r:id="rId13"/>
          <w:pgSz w:w="11906" w:h="16838"/>
          <w:pgMar w:top="1531" w:right="1587" w:bottom="1531" w:left="1587" w:header="851" w:footer="992" w:gutter="0"/>
          <w:cols w:space="720"/>
          <w:docGrid w:type="lines" w:linePitch="312"/>
        </w:sectPr>
      </w:pPr>
    </w:p>
    <w:p w:rsidR="00B07E6D" w:rsidRDefault="00BF4442">
      <w:pPr>
        <w:rPr>
          <w:rFonts w:ascii="宋体" w:hAnsi="宋体"/>
          <w:b/>
          <w:sz w:val="24"/>
          <w:szCs w:val="24"/>
        </w:rPr>
      </w:pPr>
      <w:r>
        <w:rPr>
          <w:rFonts w:ascii="宋体" w:hAnsi="宋体" w:hint="eastAsia"/>
          <w:b/>
          <w:sz w:val="24"/>
          <w:szCs w:val="24"/>
        </w:rPr>
        <w:lastRenderedPageBreak/>
        <w:t>附件</w:t>
      </w:r>
      <w:r>
        <w:rPr>
          <w:rFonts w:ascii="宋体" w:hAnsi="宋体" w:hint="eastAsia"/>
          <w:b/>
          <w:sz w:val="24"/>
          <w:szCs w:val="24"/>
        </w:rPr>
        <w:t>1</w:t>
      </w:r>
    </w:p>
    <w:p w:rsidR="00B07E6D" w:rsidRDefault="00BF4442">
      <w:pPr>
        <w:jc w:val="center"/>
        <w:rPr>
          <w:rFonts w:ascii="宋体" w:hAnsi="宋体"/>
          <w:b/>
          <w:sz w:val="28"/>
        </w:rPr>
      </w:pPr>
      <w:r>
        <w:rPr>
          <w:rFonts w:ascii="宋体" w:hAnsi="宋体" w:hint="eastAsia"/>
          <w:b/>
          <w:sz w:val="28"/>
        </w:rPr>
        <w:t>项目总结报告</w:t>
      </w:r>
    </w:p>
    <w:p w:rsidR="00B07E6D" w:rsidRDefault="00BF4442" w:rsidP="00E9193F">
      <w:pPr>
        <w:spacing w:beforeLines="100" w:afterLines="100"/>
        <w:ind w:firstLine="42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场景分析</w:t>
      </w:r>
    </w:p>
    <w:p w:rsidR="00B07E6D" w:rsidRDefault="00BF4442" w:rsidP="00E9193F">
      <w:pPr>
        <w:spacing w:beforeLines="100" w:afterLines="100"/>
        <w:ind w:firstLine="420"/>
        <w:rPr>
          <w:rFonts w:ascii="宋体" w:hAnsi="宋体"/>
          <w:sz w:val="24"/>
        </w:rPr>
      </w:pPr>
      <w:r>
        <w:rPr>
          <w:rFonts w:ascii="宋体" w:hAnsi="宋体" w:hint="eastAsia"/>
          <w:sz w:val="24"/>
        </w:rPr>
        <w:t>1.1</w:t>
      </w:r>
      <w:r>
        <w:rPr>
          <w:rFonts w:ascii="宋体" w:hAnsi="宋体" w:hint="eastAsia"/>
          <w:sz w:val="24"/>
        </w:rPr>
        <w:t>拟解决的相关问题，以及问题提出的调查分析过程</w:t>
      </w:r>
      <w:r>
        <w:rPr>
          <w:rFonts w:ascii="宋体" w:hAnsi="宋体" w:hint="eastAsia"/>
          <w:sz w:val="24"/>
        </w:rPr>
        <w:t>(</w:t>
      </w:r>
      <w:r>
        <w:rPr>
          <w:rFonts w:ascii="宋体" w:hAnsi="宋体" w:hint="eastAsia"/>
          <w:sz w:val="24"/>
        </w:rPr>
        <w:t>限</w:t>
      </w:r>
      <w:r>
        <w:rPr>
          <w:rFonts w:ascii="宋体" w:hAnsi="宋体" w:hint="eastAsia"/>
          <w:sz w:val="24"/>
        </w:rPr>
        <w:t>500</w:t>
      </w:r>
      <w:r>
        <w:rPr>
          <w:rFonts w:ascii="宋体" w:hAnsi="宋体" w:hint="eastAsia"/>
          <w:sz w:val="24"/>
        </w:rPr>
        <w:t>字</w:t>
      </w:r>
      <w:r>
        <w:rPr>
          <w:rFonts w:ascii="宋体" w:hAnsi="宋体" w:hint="eastAsia"/>
          <w:sz w:val="24"/>
        </w:rPr>
        <w:t>)</w:t>
      </w:r>
    </w:p>
    <w:p w:rsidR="00B07E6D" w:rsidRDefault="00BF4442" w:rsidP="00E9193F">
      <w:pPr>
        <w:spacing w:beforeLines="100" w:afterLines="100"/>
        <w:ind w:firstLine="420"/>
        <w:rPr>
          <w:rFonts w:ascii="宋体" w:hAnsi="宋体"/>
          <w:sz w:val="24"/>
        </w:rPr>
      </w:pPr>
      <w:r>
        <w:rPr>
          <w:rFonts w:ascii="宋体" w:hAnsi="宋体" w:hint="eastAsia"/>
          <w:sz w:val="24"/>
        </w:rPr>
        <w:t>1.2</w:t>
      </w:r>
      <w:r>
        <w:rPr>
          <w:rFonts w:ascii="宋体" w:hAnsi="宋体" w:hint="eastAsia"/>
          <w:sz w:val="24"/>
        </w:rPr>
        <w:t>对相关文献、产品、应用系统或使用者的调查研究（限</w:t>
      </w:r>
      <w:r>
        <w:rPr>
          <w:rFonts w:ascii="宋体" w:hAnsi="宋体" w:hint="eastAsia"/>
          <w:sz w:val="24"/>
        </w:rPr>
        <w:t>1000</w:t>
      </w:r>
      <w:r>
        <w:rPr>
          <w:rFonts w:ascii="宋体" w:hAnsi="宋体" w:hint="eastAsia"/>
          <w:sz w:val="24"/>
        </w:rPr>
        <w:t>字）</w:t>
      </w:r>
    </w:p>
    <w:p w:rsidR="00B07E6D" w:rsidRDefault="00BF4442" w:rsidP="00E9193F">
      <w:pPr>
        <w:spacing w:beforeLines="100" w:afterLines="100"/>
        <w:ind w:firstLine="420"/>
        <w:rPr>
          <w:rFonts w:ascii="宋体" w:hAnsi="宋体"/>
          <w:sz w:val="24"/>
        </w:rPr>
      </w:pPr>
      <w:r>
        <w:rPr>
          <w:rFonts w:ascii="宋体" w:hAnsi="宋体"/>
          <w:sz w:val="24"/>
        </w:rPr>
        <w:t>2.</w:t>
      </w:r>
      <w:r>
        <w:rPr>
          <w:rFonts w:ascii="宋体" w:hAnsi="宋体" w:hint="eastAsia"/>
          <w:sz w:val="24"/>
        </w:rPr>
        <w:t>作品方案</w:t>
      </w:r>
    </w:p>
    <w:p w:rsidR="00B07E6D" w:rsidRDefault="00BF4442" w:rsidP="00E9193F">
      <w:pPr>
        <w:spacing w:beforeLines="100" w:afterLines="100"/>
        <w:ind w:firstLine="420"/>
        <w:rPr>
          <w:rFonts w:ascii="宋体" w:hAnsi="宋体"/>
          <w:sz w:val="24"/>
        </w:rPr>
      </w:pPr>
      <w:r>
        <w:rPr>
          <w:rFonts w:ascii="宋体" w:hAnsi="宋体" w:hint="eastAsia"/>
          <w:sz w:val="24"/>
        </w:rPr>
        <w:t>2.1</w:t>
      </w:r>
      <w:r>
        <w:rPr>
          <w:rFonts w:ascii="宋体" w:hAnsi="宋体" w:hint="eastAsia"/>
          <w:sz w:val="24"/>
        </w:rPr>
        <w:t>作品的主要创意（限</w:t>
      </w:r>
      <w:r>
        <w:rPr>
          <w:rFonts w:ascii="宋体" w:hAnsi="宋体" w:hint="eastAsia"/>
          <w:sz w:val="24"/>
        </w:rPr>
        <w:t>500</w:t>
      </w:r>
      <w:r>
        <w:rPr>
          <w:rFonts w:ascii="宋体" w:hAnsi="宋体" w:hint="eastAsia"/>
          <w:sz w:val="24"/>
        </w:rPr>
        <w:t>字）</w:t>
      </w:r>
    </w:p>
    <w:p w:rsidR="00B07E6D" w:rsidRDefault="00BF4442" w:rsidP="00E9193F">
      <w:pPr>
        <w:spacing w:beforeLines="100" w:afterLines="100"/>
        <w:ind w:firstLine="420"/>
        <w:rPr>
          <w:rFonts w:ascii="宋体" w:hAnsi="宋体"/>
          <w:sz w:val="24"/>
        </w:rPr>
      </w:pPr>
      <w:r>
        <w:rPr>
          <w:rFonts w:ascii="宋体" w:hAnsi="宋体" w:hint="eastAsia"/>
          <w:sz w:val="24"/>
        </w:rPr>
        <w:t>2.2</w:t>
      </w:r>
      <w:r>
        <w:rPr>
          <w:rFonts w:ascii="宋体" w:hAnsi="宋体" w:hint="eastAsia"/>
          <w:sz w:val="24"/>
        </w:rPr>
        <w:t>作品设计思路和实现方案（限</w:t>
      </w:r>
      <w:r>
        <w:rPr>
          <w:rFonts w:ascii="宋体" w:hAnsi="宋体" w:hint="eastAsia"/>
          <w:sz w:val="24"/>
        </w:rPr>
        <w:t>1000</w:t>
      </w:r>
      <w:r>
        <w:rPr>
          <w:rFonts w:ascii="宋体" w:hAnsi="宋体" w:hint="eastAsia"/>
          <w:sz w:val="24"/>
        </w:rPr>
        <w:t>字）</w:t>
      </w:r>
    </w:p>
    <w:p w:rsidR="00B07E6D" w:rsidRDefault="00BF4442" w:rsidP="00E9193F">
      <w:pPr>
        <w:spacing w:beforeLines="100" w:afterLines="100"/>
        <w:ind w:firstLine="420"/>
        <w:rPr>
          <w:rFonts w:ascii="宋体" w:hAnsi="宋体"/>
          <w:sz w:val="24"/>
        </w:rPr>
      </w:pPr>
      <w:r>
        <w:rPr>
          <w:rFonts w:ascii="宋体" w:hAnsi="宋体" w:hint="eastAsia"/>
          <w:sz w:val="24"/>
        </w:rPr>
        <w:t>3.</w:t>
      </w:r>
      <w:r>
        <w:rPr>
          <w:rFonts w:ascii="宋体" w:hAnsi="宋体" w:hint="eastAsia"/>
          <w:sz w:val="24"/>
        </w:rPr>
        <w:t>主要创新点（作品自主原创内容，包括但不限于作品中原创代码算法、核心技术亮点等，提炼其中</w:t>
      </w:r>
      <w:r>
        <w:rPr>
          <w:rFonts w:ascii="宋体" w:hAnsi="宋体" w:hint="eastAsia"/>
          <w:sz w:val="24"/>
        </w:rPr>
        <w:t>1-2</w:t>
      </w:r>
      <w:r>
        <w:rPr>
          <w:rFonts w:ascii="宋体" w:hAnsi="宋体" w:hint="eastAsia"/>
          <w:sz w:val="24"/>
        </w:rPr>
        <w:t>项核心技术亮点进行重点分析。限</w:t>
      </w:r>
      <w:r>
        <w:rPr>
          <w:rFonts w:ascii="宋体" w:hAnsi="宋体" w:hint="eastAsia"/>
          <w:sz w:val="24"/>
        </w:rPr>
        <w:t>800</w:t>
      </w:r>
      <w:r>
        <w:rPr>
          <w:rFonts w:ascii="宋体" w:hAnsi="宋体" w:hint="eastAsia"/>
          <w:sz w:val="24"/>
        </w:rPr>
        <w:t>字）</w:t>
      </w:r>
    </w:p>
    <w:p w:rsidR="00B07E6D" w:rsidRDefault="00BF4442" w:rsidP="00E9193F">
      <w:pPr>
        <w:spacing w:beforeLines="100" w:afterLines="100"/>
        <w:ind w:firstLine="420"/>
        <w:rPr>
          <w:rFonts w:ascii="宋体" w:hAnsi="宋体"/>
          <w:sz w:val="24"/>
        </w:rPr>
      </w:pPr>
      <w:r>
        <w:rPr>
          <w:rFonts w:ascii="宋体" w:hAnsi="宋体" w:hint="eastAsia"/>
          <w:sz w:val="24"/>
        </w:rPr>
        <w:t>4.</w:t>
      </w:r>
      <w:r>
        <w:rPr>
          <w:rFonts w:ascii="宋体" w:hAnsi="宋体" w:hint="eastAsia"/>
          <w:sz w:val="24"/>
        </w:rPr>
        <w:t>作品实现过程（作品完成过程中的探索经历，包括发现问题、解决问题、迭代更新等过程及案例。限</w:t>
      </w:r>
      <w:r>
        <w:rPr>
          <w:rFonts w:ascii="宋体" w:hAnsi="宋体" w:hint="eastAsia"/>
          <w:sz w:val="24"/>
        </w:rPr>
        <w:t>2000</w:t>
      </w:r>
      <w:r>
        <w:rPr>
          <w:rFonts w:ascii="宋体" w:hAnsi="宋体" w:hint="eastAsia"/>
          <w:sz w:val="24"/>
        </w:rPr>
        <w:t>字）</w:t>
      </w:r>
    </w:p>
    <w:p w:rsidR="00B07E6D" w:rsidRDefault="00BF4442" w:rsidP="00E9193F">
      <w:pPr>
        <w:spacing w:beforeLines="100" w:afterLines="100"/>
        <w:ind w:firstLine="42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作品成果（包括外观图片、功能介绍、演示效果等，并提供必要的使用说明。限</w:t>
      </w:r>
      <w:r>
        <w:rPr>
          <w:rFonts w:ascii="宋体" w:hAnsi="宋体" w:hint="eastAsia"/>
          <w:sz w:val="24"/>
        </w:rPr>
        <w:t>10</w:t>
      </w:r>
      <w:r>
        <w:rPr>
          <w:rFonts w:ascii="宋体" w:hAnsi="宋体"/>
          <w:sz w:val="24"/>
        </w:rPr>
        <w:t>00</w:t>
      </w:r>
      <w:r>
        <w:rPr>
          <w:rFonts w:ascii="宋体" w:hAnsi="宋体"/>
          <w:sz w:val="24"/>
        </w:rPr>
        <w:t>字）</w:t>
      </w:r>
    </w:p>
    <w:p w:rsidR="00B07E6D" w:rsidRDefault="00BF4442" w:rsidP="00E9193F">
      <w:pPr>
        <w:spacing w:beforeLines="100" w:afterLines="100"/>
        <w:ind w:firstLine="42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作品测试情况（作品技术评测或用户测试情况。限</w:t>
      </w:r>
      <w:r>
        <w:rPr>
          <w:rFonts w:ascii="宋体" w:hAnsi="宋体" w:hint="eastAsia"/>
          <w:sz w:val="24"/>
        </w:rPr>
        <w:t>8</w:t>
      </w:r>
      <w:r>
        <w:rPr>
          <w:rFonts w:ascii="宋体" w:hAnsi="宋体"/>
          <w:sz w:val="24"/>
        </w:rPr>
        <w:t>00</w:t>
      </w:r>
      <w:r>
        <w:rPr>
          <w:rFonts w:ascii="宋体" w:hAnsi="宋体"/>
          <w:sz w:val="24"/>
        </w:rPr>
        <w:t>字）</w:t>
      </w:r>
    </w:p>
    <w:p w:rsidR="00B07E6D" w:rsidRDefault="00BF4442" w:rsidP="00E9193F">
      <w:pPr>
        <w:spacing w:beforeLines="100" w:afterLines="100"/>
        <w:ind w:firstLine="42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总结与展望（对研究的成果和不足进行总结，对未来的改进和发展进行展望。限</w:t>
      </w:r>
      <w:r>
        <w:rPr>
          <w:rFonts w:ascii="宋体" w:hAnsi="宋体"/>
          <w:sz w:val="24"/>
        </w:rPr>
        <w:t>500</w:t>
      </w:r>
      <w:r>
        <w:rPr>
          <w:rFonts w:ascii="宋体" w:hAnsi="宋体"/>
          <w:sz w:val="24"/>
        </w:rPr>
        <w:t>字）</w:t>
      </w:r>
    </w:p>
    <w:p w:rsidR="00B07E6D" w:rsidRDefault="00BF4442" w:rsidP="00E9193F">
      <w:pPr>
        <w:spacing w:beforeLines="100" w:afterLines="100"/>
        <w:ind w:firstLine="42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团队成员介绍和工作分工说明（限</w:t>
      </w:r>
      <w:r>
        <w:rPr>
          <w:rFonts w:ascii="宋体" w:hAnsi="宋体"/>
          <w:sz w:val="24"/>
        </w:rPr>
        <w:t>500</w:t>
      </w:r>
      <w:r>
        <w:rPr>
          <w:rFonts w:ascii="宋体" w:hAnsi="宋体"/>
          <w:sz w:val="24"/>
        </w:rPr>
        <w:t>字）</w:t>
      </w:r>
    </w:p>
    <w:p w:rsidR="00B07E6D" w:rsidRDefault="00BF4442" w:rsidP="00E9193F">
      <w:pPr>
        <w:spacing w:beforeLines="100" w:afterLines="100"/>
        <w:ind w:firstLine="42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附录</w:t>
      </w:r>
    </w:p>
    <w:p w:rsidR="00B07E6D" w:rsidRDefault="00BF4442" w:rsidP="00E9193F">
      <w:pPr>
        <w:spacing w:beforeLines="100" w:afterLines="100"/>
        <w:ind w:firstLine="420"/>
        <w:rPr>
          <w:rFonts w:ascii="宋体" w:hAnsi="宋体"/>
          <w:sz w:val="24"/>
        </w:rPr>
      </w:pPr>
      <w:r>
        <w:rPr>
          <w:rFonts w:ascii="宋体" w:hAnsi="宋体" w:hint="eastAsia"/>
          <w:sz w:val="24"/>
        </w:rPr>
        <w:t>9.1</w:t>
      </w:r>
      <w:r>
        <w:rPr>
          <w:rFonts w:ascii="宋体" w:hAnsi="宋体" w:hint="eastAsia"/>
          <w:sz w:val="24"/>
        </w:rPr>
        <w:t>附录</w:t>
      </w:r>
      <w:r>
        <w:rPr>
          <w:rFonts w:ascii="宋体" w:hAnsi="宋体" w:hint="eastAsia"/>
          <w:sz w:val="24"/>
        </w:rPr>
        <w:t>1</w:t>
      </w:r>
      <w:r>
        <w:rPr>
          <w:rFonts w:ascii="宋体" w:hAnsi="宋体" w:hint="eastAsia"/>
          <w:sz w:val="24"/>
        </w:rPr>
        <w:t>：项目程序代码或图形化编程逻辑</w:t>
      </w:r>
    </w:p>
    <w:p w:rsidR="00B07E6D" w:rsidRDefault="00BF4442" w:rsidP="00E9193F">
      <w:pPr>
        <w:spacing w:beforeLines="100" w:afterLines="100"/>
        <w:ind w:firstLine="420"/>
        <w:rPr>
          <w:rFonts w:ascii="宋体" w:hAnsi="宋体"/>
          <w:sz w:val="24"/>
        </w:rPr>
      </w:pPr>
      <w:r>
        <w:rPr>
          <w:rFonts w:ascii="宋体" w:hAnsi="宋体" w:hint="eastAsia"/>
          <w:sz w:val="24"/>
        </w:rPr>
        <w:t>9.2</w:t>
      </w:r>
      <w:r>
        <w:rPr>
          <w:rFonts w:ascii="宋体" w:hAnsi="宋体" w:hint="eastAsia"/>
          <w:sz w:val="24"/>
        </w:rPr>
        <w:t>附录</w:t>
      </w:r>
      <w:r>
        <w:rPr>
          <w:rFonts w:ascii="宋体" w:hAnsi="宋体" w:hint="eastAsia"/>
          <w:sz w:val="24"/>
        </w:rPr>
        <w:t>2</w:t>
      </w:r>
      <w:r>
        <w:rPr>
          <w:rFonts w:ascii="宋体" w:hAnsi="宋体" w:hint="eastAsia"/>
          <w:sz w:val="24"/>
        </w:rPr>
        <w:t>：团队工作讨论记录表（模板见附件</w:t>
      </w:r>
      <w:r>
        <w:rPr>
          <w:rFonts w:ascii="宋体" w:hAnsi="宋体" w:hint="eastAsia"/>
          <w:sz w:val="24"/>
        </w:rPr>
        <w:t>2</w:t>
      </w:r>
      <w:r>
        <w:rPr>
          <w:rFonts w:ascii="宋体" w:hAnsi="宋体" w:hint="eastAsia"/>
          <w:sz w:val="24"/>
        </w:rPr>
        <w:t>）</w:t>
      </w:r>
    </w:p>
    <w:p w:rsidR="00B07E6D" w:rsidRDefault="00BF4442" w:rsidP="00E9193F">
      <w:pPr>
        <w:spacing w:beforeLines="100" w:afterLines="100"/>
        <w:ind w:firstLine="420"/>
        <w:rPr>
          <w:rFonts w:ascii="宋体" w:hAnsi="宋体"/>
          <w:sz w:val="24"/>
        </w:rPr>
      </w:pPr>
      <w:r>
        <w:rPr>
          <w:rFonts w:ascii="宋体" w:hAnsi="宋体" w:hint="eastAsia"/>
          <w:sz w:val="24"/>
        </w:rPr>
        <w:t>9.3</w:t>
      </w:r>
      <w:r>
        <w:rPr>
          <w:rFonts w:ascii="宋体" w:hAnsi="宋体" w:hint="eastAsia"/>
          <w:sz w:val="24"/>
        </w:rPr>
        <w:t>其他附录（可选）</w:t>
      </w:r>
    </w:p>
    <w:p w:rsidR="00B07E6D" w:rsidRDefault="00B07E6D">
      <w:pPr>
        <w:snapToGrid w:val="0"/>
        <w:rPr>
          <w:rFonts w:ascii="宋体" w:hAnsi="宋体"/>
        </w:rPr>
        <w:sectPr w:rsidR="00B07E6D">
          <w:pgSz w:w="11906" w:h="16838"/>
          <w:pgMar w:top="1440" w:right="1800" w:bottom="1440" w:left="1800" w:header="851" w:footer="992" w:gutter="0"/>
          <w:cols w:space="720"/>
          <w:docGrid w:type="lines" w:linePitch="312"/>
        </w:sectPr>
      </w:pPr>
    </w:p>
    <w:p w:rsidR="00B07E6D" w:rsidRDefault="00BF4442">
      <w:pPr>
        <w:rPr>
          <w:rFonts w:ascii="宋体" w:hAnsi="宋体"/>
          <w:b/>
          <w:sz w:val="24"/>
          <w:szCs w:val="24"/>
        </w:rPr>
      </w:pPr>
      <w:r>
        <w:rPr>
          <w:rFonts w:ascii="宋体" w:hAnsi="宋体" w:hint="eastAsia"/>
          <w:b/>
          <w:sz w:val="24"/>
          <w:szCs w:val="24"/>
        </w:rPr>
        <w:lastRenderedPageBreak/>
        <w:t>附件</w:t>
      </w:r>
      <w:r>
        <w:rPr>
          <w:rFonts w:ascii="宋体" w:hAnsi="宋体" w:hint="eastAsia"/>
          <w:b/>
          <w:sz w:val="24"/>
          <w:szCs w:val="24"/>
        </w:rPr>
        <w:t>2</w:t>
      </w:r>
    </w:p>
    <w:p w:rsidR="00B07E6D" w:rsidRDefault="00B07E6D">
      <w:pPr>
        <w:pStyle w:val="21"/>
      </w:pPr>
    </w:p>
    <w:tbl>
      <w:tblPr>
        <w:tblW w:w="8176" w:type="dxa"/>
        <w:tblInd w:w="109" w:type="dxa"/>
        <w:tblBorders>
          <w:top w:val="single" w:sz="6" w:space="0" w:color="3E3E3F"/>
          <w:left w:val="single" w:sz="6" w:space="0" w:color="3E3E3F"/>
          <w:bottom w:val="single" w:sz="6" w:space="0" w:color="3E3E3F"/>
          <w:right w:val="single" w:sz="6" w:space="0" w:color="3E3E3F"/>
          <w:insideH w:val="single" w:sz="6" w:space="0" w:color="3E3E3F"/>
          <w:insideV w:val="single" w:sz="6" w:space="0" w:color="3E3E3F"/>
        </w:tblBorders>
        <w:tblLayout w:type="fixed"/>
        <w:tblCellMar>
          <w:left w:w="0" w:type="dxa"/>
          <w:right w:w="0" w:type="dxa"/>
        </w:tblCellMar>
        <w:tblLook w:val="04A0"/>
      </w:tblPr>
      <w:tblGrid>
        <w:gridCol w:w="4559"/>
        <w:gridCol w:w="2384"/>
        <w:gridCol w:w="1233"/>
      </w:tblGrid>
      <w:tr w:rsidR="00B07E6D">
        <w:trPr>
          <w:trHeight w:val="506"/>
        </w:trPr>
        <w:tc>
          <w:tcPr>
            <w:tcW w:w="8176" w:type="dxa"/>
            <w:gridSpan w:val="3"/>
          </w:tcPr>
          <w:p w:rsidR="00B07E6D" w:rsidRDefault="00BF4442" w:rsidP="00E9193F">
            <w:pPr>
              <w:pStyle w:val="TableText"/>
              <w:spacing w:beforeLines="50" w:line="240" w:lineRule="auto"/>
              <w:ind w:leftChars="50" w:left="105" w:firstLineChars="0" w:firstLine="0"/>
              <w:jc w:val="center"/>
              <w:rPr>
                <w:rFonts w:ascii="宋体" w:eastAsia="宋体" w:hAnsi="宋体" w:cs="宋体"/>
                <w:spacing w:val="-14"/>
                <w:sz w:val="24"/>
                <w:szCs w:val="24"/>
                <w:lang w:eastAsia="zh-CN"/>
              </w:rPr>
            </w:pPr>
            <w:r>
              <w:rPr>
                <w:rFonts w:ascii="宋体" w:eastAsia="宋体" w:hAnsi="宋体" w:cs="宋体" w:hint="eastAsia"/>
                <w:b/>
                <w:bCs/>
                <w:spacing w:val="-14"/>
                <w:sz w:val="24"/>
                <w:szCs w:val="24"/>
                <w:lang w:eastAsia="zh-CN"/>
              </w:rPr>
              <w:t>团队工作讨论记录表（可自由增加讨论次数）</w:t>
            </w:r>
          </w:p>
        </w:tc>
      </w:tr>
      <w:tr w:rsidR="00B07E6D">
        <w:trPr>
          <w:trHeight w:val="2835"/>
        </w:trPr>
        <w:tc>
          <w:tcPr>
            <w:tcW w:w="8176" w:type="dxa"/>
            <w:gridSpan w:val="3"/>
          </w:tcPr>
          <w:p w:rsidR="00B07E6D" w:rsidRDefault="00BF4442">
            <w:pPr>
              <w:pStyle w:val="TableText"/>
              <w:spacing w:line="240" w:lineRule="auto"/>
              <w:ind w:leftChars="50" w:left="105" w:firstLineChars="0" w:firstLine="0"/>
              <w:rPr>
                <w:rFonts w:ascii="宋体" w:eastAsia="宋体" w:hAnsi="宋体" w:cs="宋体"/>
                <w:sz w:val="24"/>
                <w:szCs w:val="24"/>
                <w:lang w:eastAsia="zh-CN"/>
              </w:rPr>
            </w:pPr>
            <w:r>
              <w:rPr>
                <w:rFonts w:ascii="宋体" w:eastAsia="宋体" w:hAnsi="宋体" w:cs="宋体" w:hint="eastAsia"/>
                <w:b/>
                <w:bCs/>
                <w:spacing w:val="-6"/>
                <w:sz w:val="24"/>
                <w:szCs w:val="24"/>
                <w:lang w:eastAsia="zh-CN"/>
              </w:rPr>
              <w:t>第一次讨论：</w:t>
            </w:r>
          </w:p>
          <w:p w:rsidR="00B07E6D" w:rsidRDefault="00BF4442">
            <w:pPr>
              <w:pStyle w:val="TableText"/>
              <w:spacing w:line="240" w:lineRule="auto"/>
              <w:ind w:leftChars="50" w:left="105" w:firstLineChars="0" w:firstLine="0"/>
              <w:rPr>
                <w:rFonts w:ascii="宋体" w:eastAsia="宋体" w:hAnsi="宋体" w:cs="宋体"/>
                <w:spacing w:val="-12"/>
                <w:sz w:val="24"/>
                <w:szCs w:val="24"/>
                <w:lang w:eastAsia="zh-CN"/>
              </w:rPr>
            </w:pPr>
            <w:r>
              <w:rPr>
                <w:rFonts w:ascii="宋体" w:eastAsia="宋体" w:hAnsi="宋体" w:cs="宋体" w:hint="eastAsia"/>
                <w:spacing w:val="-12"/>
                <w:sz w:val="24"/>
                <w:szCs w:val="24"/>
                <w:lang w:eastAsia="zh-CN"/>
              </w:rPr>
              <w:t>讨论时间：</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年</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月</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日</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点</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分至</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点</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分</w:t>
            </w:r>
            <w:r>
              <w:rPr>
                <w:rFonts w:ascii="宋体" w:eastAsia="宋体" w:hAnsi="宋体" w:cs="宋体" w:hint="eastAsia"/>
                <w:spacing w:val="-12"/>
                <w:sz w:val="24"/>
                <w:szCs w:val="24"/>
                <w:lang w:eastAsia="zh-CN"/>
              </w:rPr>
              <w:t xml:space="preserve">  </w:t>
            </w:r>
          </w:p>
          <w:p w:rsidR="00B07E6D" w:rsidRDefault="00BF4442">
            <w:pPr>
              <w:pStyle w:val="TableText"/>
              <w:spacing w:line="240" w:lineRule="auto"/>
              <w:ind w:leftChars="50" w:left="105" w:firstLineChars="0" w:firstLine="0"/>
              <w:rPr>
                <w:rFonts w:ascii="宋体" w:eastAsia="宋体" w:hAnsi="宋体" w:cs="宋体"/>
                <w:spacing w:val="-12"/>
                <w:sz w:val="24"/>
                <w:szCs w:val="24"/>
                <w:lang w:eastAsia="zh-CN"/>
              </w:rPr>
            </w:pPr>
            <w:r>
              <w:rPr>
                <w:rFonts w:ascii="宋体" w:eastAsia="宋体" w:hAnsi="宋体" w:cs="宋体" w:hint="eastAsia"/>
                <w:spacing w:val="-12"/>
                <w:sz w:val="24"/>
                <w:szCs w:val="24"/>
                <w:lang w:eastAsia="zh-CN"/>
              </w:rPr>
              <w:t>参会人数：</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人，缺席人数：</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人</w:t>
            </w:r>
          </w:p>
          <w:p w:rsidR="00B07E6D" w:rsidRDefault="00BF4442">
            <w:pPr>
              <w:pStyle w:val="TableText"/>
              <w:spacing w:line="240" w:lineRule="auto"/>
              <w:ind w:leftChars="50" w:left="105" w:firstLineChars="0" w:firstLine="0"/>
              <w:rPr>
                <w:rFonts w:ascii="宋体" w:eastAsia="宋体" w:hAnsi="宋体" w:cs="宋体"/>
                <w:sz w:val="24"/>
                <w:szCs w:val="24"/>
                <w:lang w:eastAsia="zh-CN"/>
              </w:rPr>
            </w:pPr>
            <w:r>
              <w:rPr>
                <w:rFonts w:ascii="宋体" w:eastAsia="宋体" w:hAnsi="宋体" w:cs="宋体" w:hint="eastAsia"/>
                <w:b/>
                <w:bCs/>
                <w:spacing w:val="-5"/>
                <w:sz w:val="24"/>
                <w:szCs w:val="24"/>
                <w:lang w:eastAsia="zh-CN"/>
              </w:rPr>
              <w:t>（一）主要讨论内容</w:t>
            </w:r>
          </w:p>
          <w:p w:rsidR="00B07E6D" w:rsidRDefault="00BF4442">
            <w:pPr>
              <w:pStyle w:val="TableText"/>
              <w:spacing w:line="240" w:lineRule="auto"/>
              <w:ind w:leftChars="50" w:left="105" w:firstLineChars="0" w:firstLine="0"/>
              <w:rPr>
                <w:rFonts w:ascii="宋体" w:eastAsia="宋体" w:hAnsi="宋体" w:cs="宋体"/>
                <w:sz w:val="24"/>
                <w:szCs w:val="24"/>
                <w:lang w:eastAsia="zh-CN"/>
              </w:rPr>
            </w:pPr>
            <w:r>
              <w:rPr>
                <w:rFonts w:ascii="宋体" w:eastAsia="宋体" w:hAnsi="宋体" w:cs="宋体" w:hint="eastAsia"/>
                <w:spacing w:val="-14"/>
                <w:sz w:val="24"/>
                <w:szCs w:val="24"/>
                <w:lang w:eastAsia="zh-CN"/>
              </w:rPr>
              <w:t>1.</w:t>
            </w:r>
          </w:p>
          <w:p w:rsidR="00B07E6D" w:rsidRDefault="00BF4442">
            <w:pPr>
              <w:pStyle w:val="TableText"/>
              <w:spacing w:line="240" w:lineRule="auto"/>
              <w:ind w:leftChars="50" w:left="105" w:firstLineChars="0" w:firstLine="0"/>
              <w:rPr>
                <w:rFonts w:ascii="宋体" w:eastAsia="宋体" w:hAnsi="宋体" w:cs="宋体"/>
                <w:sz w:val="24"/>
                <w:szCs w:val="24"/>
                <w:lang w:eastAsia="zh-CN"/>
              </w:rPr>
            </w:pPr>
            <w:r>
              <w:rPr>
                <w:rFonts w:ascii="宋体" w:eastAsia="宋体" w:hAnsi="宋体" w:cs="宋体" w:hint="eastAsia"/>
                <w:b/>
                <w:bCs/>
                <w:spacing w:val="-2"/>
                <w:sz w:val="24"/>
                <w:szCs w:val="24"/>
                <w:lang w:eastAsia="zh-CN"/>
              </w:rPr>
              <w:t>（二）主要决定项（会议达成的主要成果，包括对</w:t>
            </w:r>
            <w:r>
              <w:rPr>
                <w:rFonts w:ascii="宋体" w:eastAsia="宋体" w:hAnsi="宋体" w:cs="宋体" w:hint="eastAsia"/>
                <w:b/>
                <w:bCs/>
                <w:spacing w:val="-3"/>
                <w:sz w:val="24"/>
                <w:szCs w:val="24"/>
                <w:lang w:eastAsia="zh-CN"/>
              </w:rPr>
              <w:t>后续方案的决策等）</w:t>
            </w:r>
          </w:p>
          <w:p w:rsidR="00B07E6D" w:rsidRDefault="00BF4442">
            <w:pPr>
              <w:pStyle w:val="TableText"/>
              <w:spacing w:line="240" w:lineRule="auto"/>
              <w:ind w:leftChars="50" w:left="105" w:firstLineChars="0" w:firstLine="0"/>
              <w:rPr>
                <w:rFonts w:ascii="宋体" w:eastAsia="宋体" w:hAnsi="宋体" w:cs="宋体"/>
              </w:rPr>
            </w:pPr>
            <w:r>
              <w:rPr>
                <w:rFonts w:ascii="宋体" w:eastAsia="宋体" w:hAnsi="宋体" w:cs="宋体" w:hint="eastAsia"/>
                <w:spacing w:val="-14"/>
                <w:sz w:val="24"/>
                <w:szCs w:val="24"/>
              </w:rPr>
              <w:t>1.</w:t>
            </w:r>
          </w:p>
        </w:tc>
      </w:tr>
      <w:tr w:rsidR="00B07E6D">
        <w:trPr>
          <w:trHeight w:val="494"/>
        </w:trPr>
        <w:tc>
          <w:tcPr>
            <w:tcW w:w="4559" w:type="dxa"/>
          </w:tcPr>
          <w:p w:rsidR="00B07E6D" w:rsidRDefault="00BF4442">
            <w:pPr>
              <w:pStyle w:val="TableText"/>
              <w:spacing w:line="240" w:lineRule="auto"/>
              <w:ind w:leftChars="50" w:left="105" w:firstLineChars="0" w:firstLine="0"/>
              <w:rPr>
                <w:rFonts w:ascii="宋体" w:eastAsia="宋体" w:hAnsi="宋体" w:cs="宋体"/>
                <w:sz w:val="24"/>
                <w:szCs w:val="24"/>
              </w:rPr>
            </w:pPr>
            <w:r>
              <w:rPr>
                <w:rFonts w:ascii="宋体" w:eastAsia="宋体" w:hAnsi="宋体" w:cs="宋体" w:hint="eastAsia"/>
                <w:b/>
                <w:bCs/>
                <w:spacing w:val="-3"/>
                <w:sz w:val="24"/>
                <w:szCs w:val="24"/>
              </w:rPr>
              <w:t>下一步</w:t>
            </w:r>
            <w:r>
              <w:rPr>
                <w:rFonts w:ascii="宋体" w:eastAsia="宋体" w:hAnsi="宋体" w:cs="宋体" w:hint="eastAsia"/>
                <w:b/>
                <w:bCs/>
                <w:spacing w:val="-3"/>
                <w:sz w:val="24"/>
                <w:szCs w:val="24"/>
                <w:lang w:eastAsia="zh-CN"/>
              </w:rPr>
              <w:t>工作计划</w:t>
            </w:r>
          </w:p>
        </w:tc>
        <w:tc>
          <w:tcPr>
            <w:tcW w:w="2384" w:type="dxa"/>
          </w:tcPr>
          <w:p w:rsidR="00B07E6D" w:rsidRDefault="00BF4442">
            <w:pPr>
              <w:pStyle w:val="TableText"/>
              <w:spacing w:line="240" w:lineRule="auto"/>
              <w:ind w:leftChars="50" w:left="105" w:firstLineChars="0" w:firstLine="0"/>
              <w:rPr>
                <w:rFonts w:ascii="宋体" w:eastAsia="宋体" w:hAnsi="宋体" w:cs="宋体"/>
                <w:sz w:val="24"/>
                <w:szCs w:val="24"/>
              </w:rPr>
            </w:pPr>
            <w:r>
              <w:rPr>
                <w:rFonts w:ascii="宋体" w:eastAsia="宋体" w:hAnsi="宋体" w:cs="宋体" w:hint="eastAsia"/>
                <w:spacing w:val="-3"/>
                <w:sz w:val="24"/>
                <w:szCs w:val="24"/>
              </w:rPr>
              <w:t>负责人</w:t>
            </w:r>
          </w:p>
        </w:tc>
        <w:tc>
          <w:tcPr>
            <w:tcW w:w="1233" w:type="dxa"/>
          </w:tcPr>
          <w:p w:rsidR="00B07E6D" w:rsidRDefault="00BF4442">
            <w:pPr>
              <w:pStyle w:val="TableText"/>
              <w:spacing w:line="240" w:lineRule="auto"/>
              <w:ind w:leftChars="50" w:left="105" w:firstLineChars="0" w:firstLine="0"/>
              <w:rPr>
                <w:rFonts w:ascii="宋体" w:eastAsia="宋体" w:hAnsi="宋体" w:cs="宋体"/>
                <w:sz w:val="24"/>
                <w:szCs w:val="24"/>
              </w:rPr>
            </w:pPr>
            <w:r>
              <w:rPr>
                <w:rFonts w:ascii="宋体" w:eastAsia="宋体" w:hAnsi="宋体" w:cs="宋体" w:hint="eastAsia"/>
                <w:spacing w:val="-4"/>
                <w:sz w:val="24"/>
                <w:szCs w:val="24"/>
              </w:rPr>
              <w:t>时间节点</w:t>
            </w:r>
          </w:p>
        </w:tc>
      </w:tr>
      <w:tr w:rsidR="00B07E6D">
        <w:trPr>
          <w:trHeight w:val="576"/>
        </w:trPr>
        <w:tc>
          <w:tcPr>
            <w:tcW w:w="4559" w:type="dxa"/>
          </w:tcPr>
          <w:p w:rsidR="00B07E6D" w:rsidRDefault="00BF4442">
            <w:pPr>
              <w:pStyle w:val="TableText"/>
              <w:spacing w:line="240" w:lineRule="auto"/>
              <w:ind w:leftChars="50" w:left="105" w:firstLineChars="0" w:firstLine="0"/>
              <w:rPr>
                <w:rFonts w:ascii="宋体" w:eastAsia="宋体" w:hAnsi="宋体" w:cs="宋体"/>
                <w:sz w:val="24"/>
                <w:szCs w:val="24"/>
              </w:rPr>
            </w:pPr>
            <w:r>
              <w:rPr>
                <w:rFonts w:ascii="宋体" w:eastAsia="宋体" w:hAnsi="宋体" w:cs="宋体" w:hint="eastAsia"/>
                <w:spacing w:val="-14"/>
                <w:sz w:val="24"/>
                <w:szCs w:val="24"/>
              </w:rPr>
              <w:t>1.</w:t>
            </w:r>
          </w:p>
        </w:tc>
        <w:tc>
          <w:tcPr>
            <w:tcW w:w="2384" w:type="dxa"/>
          </w:tcPr>
          <w:p w:rsidR="00B07E6D" w:rsidRDefault="00B07E6D">
            <w:pPr>
              <w:ind w:leftChars="50" w:left="105"/>
              <w:rPr>
                <w:rFonts w:ascii="宋体" w:hAnsi="宋体"/>
                <w:sz w:val="24"/>
                <w:szCs w:val="24"/>
              </w:rPr>
            </w:pPr>
          </w:p>
        </w:tc>
        <w:tc>
          <w:tcPr>
            <w:tcW w:w="1233" w:type="dxa"/>
          </w:tcPr>
          <w:p w:rsidR="00B07E6D" w:rsidRDefault="00B07E6D">
            <w:pPr>
              <w:ind w:leftChars="50" w:left="105"/>
              <w:rPr>
                <w:rFonts w:ascii="宋体" w:hAnsi="宋体"/>
                <w:sz w:val="24"/>
                <w:szCs w:val="24"/>
              </w:rPr>
            </w:pPr>
          </w:p>
        </w:tc>
      </w:tr>
      <w:tr w:rsidR="00B07E6D">
        <w:trPr>
          <w:trHeight w:val="576"/>
        </w:trPr>
        <w:tc>
          <w:tcPr>
            <w:tcW w:w="4559" w:type="dxa"/>
          </w:tcPr>
          <w:p w:rsidR="00B07E6D" w:rsidRDefault="00BF4442">
            <w:pPr>
              <w:pStyle w:val="TableText"/>
              <w:spacing w:line="240" w:lineRule="auto"/>
              <w:ind w:leftChars="50" w:left="105" w:firstLineChars="0" w:firstLine="0"/>
              <w:rPr>
                <w:rFonts w:ascii="宋体" w:eastAsia="宋体" w:hAnsi="宋体" w:cs="宋体"/>
                <w:sz w:val="24"/>
                <w:szCs w:val="24"/>
              </w:rPr>
            </w:pPr>
            <w:r>
              <w:rPr>
                <w:rFonts w:ascii="宋体" w:eastAsia="宋体" w:hAnsi="宋体" w:cs="宋体" w:hint="eastAsia"/>
                <w:sz w:val="24"/>
                <w:szCs w:val="24"/>
              </w:rPr>
              <w:t>2.</w:t>
            </w:r>
          </w:p>
        </w:tc>
        <w:tc>
          <w:tcPr>
            <w:tcW w:w="2384" w:type="dxa"/>
          </w:tcPr>
          <w:p w:rsidR="00B07E6D" w:rsidRDefault="00B07E6D">
            <w:pPr>
              <w:ind w:leftChars="50" w:left="105"/>
              <w:rPr>
                <w:rFonts w:ascii="宋体" w:hAnsi="宋体"/>
                <w:sz w:val="24"/>
                <w:szCs w:val="24"/>
              </w:rPr>
            </w:pPr>
          </w:p>
        </w:tc>
        <w:tc>
          <w:tcPr>
            <w:tcW w:w="1233" w:type="dxa"/>
          </w:tcPr>
          <w:p w:rsidR="00B07E6D" w:rsidRDefault="00B07E6D">
            <w:pPr>
              <w:ind w:leftChars="50" w:left="105"/>
              <w:rPr>
                <w:rFonts w:ascii="宋体" w:hAnsi="宋体"/>
                <w:sz w:val="24"/>
                <w:szCs w:val="24"/>
              </w:rPr>
            </w:pPr>
          </w:p>
        </w:tc>
      </w:tr>
      <w:tr w:rsidR="00B07E6D">
        <w:trPr>
          <w:trHeight w:val="576"/>
        </w:trPr>
        <w:tc>
          <w:tcPr>
            <w:tcW w:w="4559" w:type="dxa"/>
          </w:tcPr>
          <w:p w:rsidR="00B07E6D" w:rsidRDefault="00BF4442">
            <w:pPr>
              <w:pStyle w:val="TableText"/>
              <w:spacing w:line="240" w:lineRule="auto"/>
              <w:ind w:leftChars="50" w:left="105" w:firstLineChars="0" w:firstLine="0"/>
              <w:rPr>
                <w:rFonts w:ascii="宋体" w:eastAsia="宋体" w:hAnsi="宋体" w:cs="宋体"/>
                <w:sz w:val="24"/>
                <w:szCs w:val="24"/>
              </w:rPr>
            </w:pPr>
            <w:r>
              <w:rPr>
                <w:rFonts w:ascii="宋体" w:eastAsia="宋体" w:hAnsi="宋体" w:cs="宋体" w:hint="eastAsia"/>
                <w:spacing w:val="1"/>
                <w:sz w:val="24"/>
                <w:szCs w:val="24"/>
              </w:rPr>
              <w:t>3.</w:t>
            </w:r>
          </w:p>
        </w:tc>
        <w:tc>
          <w:tcPr>
            <w:tcW w:w="2384" w:type="dxa"/>
          </w:tcPr>
          <w:p w:rsidR="00B07E6D" w:rsidRDefault="00B07E6D">
            <w:pPr>
              <w:ind w:leftChars="50" w:left="105"/>
              <w:rPr>
                <w:rFonts w:ascii="宋体" w:hAnsi="宋体"/>
                <w:sz w:val="24"/>
                <w:szCs w:val="24"/>
              </w:rPr>
            </w:pPr>
          </w:p>
        </w:tc>
        <w:tc>
          <w:tcPr>
            <w:tcW w:w="1233" w:type="dxa"/>
          </w:tcPr>
          <w:p w:rsidR="00B07E6D" w:rsidRDefault="00B07E6D">
            <w:pPr>
              <w:ind w:leftChars="50" w:left="105"/>
              <w:rPr>
                <w:rFonts w:ascii="宋体" w:hAnsi="宋体"/>
                <w:sz w:val="24"/>
                <w:szCs w:val="24"/>
              </w:rPr>
            </w:pPr>
          </w:p>
        </w:tc>
      </w:tr>
      <w:tr w:rsidR="00B07E6D">
        <w:trPr>
          <w:trHeight w:val="907"/>
        </w:trPr>
        <w:tc>
          <w:tcPr>
            <w:tcW w:w="4559" w:type="dxa"/>
          </w:tcPr>
          <w:p w:rsidR="00B07E6D" w:rsidRDefault="00BF4442">
            <w:pPr>
              <w:pStyle w:val="TableText"/>
              <w:spacing w:line="240" w:lineRule="auto"/>
              <w:ind w:leftChars="50" w:left="105" w:firstLineChars="0" w:firstLine="0"/>
              <w:rPr>
                <w:rFonts w:ascii="宋体" w:eastAsia="宋体" w:hAnsi="宋体" w:cs="宋体"/>
                <w:sz w:val="24"/>
                <w:szCs w:val="24"/>
              </w:rPr>
            </w:pPr>
            <w:r>
              <w:rPr>
                <w:rFonts w:ascii="宋体" w:eastAsia="宋体" w:hAnsi="宋体" w:cs="宋体" w:hint="eastAsia"/>
                <w:spacing w:val="-8"/>
                <w:sz w:val="24"/>
                <w:szCs w:val="24"/>
              </w:rPr>
              <w:t>出席人员签到：</w:t>
            </w:r>
          </w:p>
        </w:tc>
        <w:tc>
          <w:tcPr>
            <w:tcW w:w="3617" w:type="dxa"/>
            <w:gridSpan w:val="2"/>
          </w:tcPr>
          <w:p w:rsidR="00B07E6D" w:rsidRDefault="00BF4442">
            <w:pPr>
              <w:pStyle w:val="TableText"/>
              <w:spacing w:line="240" w:lineRule="auto"/>
              <w:ind w:leftChars="50" w:left="105" w:firstLineChars="0" w:firstLine="0"/>
              <w:rPr>
                <w:rFonts w:ascii="宋体" w:eastAsia="宋体" w:hAnsi="宋体" w:cs="宋体"/>
                <w:sz w:val="24"/>
                <w:szCs w:val="24"/>
                <w:lang w:eastAsia="zh-CN"/>
              </w:rPr>
            </w:pPr>
            <w:r>
              <w:rPr>
                <w:rFonts w:ascii="宋体" w:eastAsia="宋体" w:hAnsi="宋体" w:cs="宋体" w:hint="eastAsia"/>
                <w:spacing w:val="-4"/>
                <w:sz w:val="24"/>
                <w:szCs w:val="24"/>
                <w:lang w:eastAsia="zh-CN"/>
              </w:rPr>
              <w:t>提前约定下次会议时间：</w:t>
            </w:r>
          </w:p>
        </w:tc>
      </w:tr>
      <w:tr w:rsidR="00B07E6D">
        <w:trPr>
          <w:trHeight w:val="2835"/>
        </w:trPr>
        <w:tc>
          <w:tcPr>
            <w:tcW w:w="8176" w:type="dxa"/>
            <w:gridSpan w:val="3"/>
          </w:tcPr>
          <w:p w:rsidR="00B07E6D" w:rsidRDefault="00BF4442">
            <w:pPr>
              <w:pStyle w:val="TableText"/>
              <w:spacing w:line="240" w:lineRule="auto"/>
              <w:ind w:leftChars="50" w:left="105" w:firstLineChars="0" w:firstLine="0"/>
              <w:rPr>
                <w:rFonts w:ascii="宋体" w:eastAsia="宋体" w:hAnsi="宋体" w:cs="宋体"/>
                <w:sz w:val="24"/>
                <w:szCs w:val="24"/>
                <w:lang w:eastAsia="zh-CN"/>
              </w:rPr>
            </w:pPr>
            <w:r>
              <w:rPr>
                <w:rFonts w:ascii="宋体" w:eastAsia="宋体" w:hAnsi="宋体" w:cs="宋体" w:hint="eastAsia"/>
                <w:b/>
                <w:bCs/>
                <w:spacing w:val="-6"/>
                <w:sz w:val="24"/>
                <w:szCs w:val="24"/>
                <w:lang w:eastAsia="zh-CN"/>
              </w:rPr>
              <w:t>第二次讨论：</w:t>
            </w:r>
          </w:p>
          <w:p w:rsidR="00B07E6D" w:rsidRDefault="00BF4442">
            <w:pPr>
              <w:pStyle w:val="TableText"/>
              <w:spacing w:line="240" w:lineRule="auto"/>
              <w:ind w:leftChars="50" w:left="105" w:firstLineChars="0" w:firstLine="0"/>
              <w:rPr>
                <w:rFonts w:ascii="宋体" w:eastAsia="宋体" w:hAnsi="宋体" w:cs="宋体"/>
                <w:spacing w:val="-12"/>
                <w:sz w:val="24"/>
                <w:szCs w:val="24"/>
                <w:lang w:eastAsia="zh-CN"/>
              </w:rPr>
            </w:pPr>
            <w:r>
              <w:rPr>
                <w:rFonts w:ascii="宋体" w:eastAsia="宋体" w:hAnsi="宋体" w:cs="宋体" w:hint="eastAsia"/>
                <w:spacing w:val="-12"/>
                <w:sz w:val="24"/>
                <w:szCs w:val="24"/>
                <w:lang w:eastAsia="zh-CN"/>
              </w:rPr>
              <w:t>讨论时间：</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年</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月</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日</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点</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分至</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点</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分</w:t>
            </w:r>
            <w:r>
              <w:rPr>
                <w:rFonts w:ascii="宋体" w:eastAsia="宋体" w:hAnsi="宋体" w:cs="宋体" w:hint="eastAsia"/>
                <w:spacing w:val="-12"/>
                <w:sz w:val="24"/>
                <w:szCs w:val="24"/>
                <w:lang w:eastAsia="zh-CN"/>
              </w:rPr>
              <w:t xml:space="preserve">  </w:t>
            </w:r>
          </w:p>
          <w:p w:rsidR="00B07E6D" w:rsidRDefault="00BF4442">
            <w:pPr>
              <w:pStyle w:val="TableText"/>
              <w:spacing w:line="240" w:lineRule="auto"/>
              <w:ind w:leftChars="50" w:left="105" w:firstLineChars="0" w:firstLine="0"/>
              <w:rPr>
                <w:rFonts w:ascii="宋体" w:eastAsia="宋体" w:hAnsi="宋体" w:cs="宋体"/>
                <w:sz w:val="24"/>
                <w:szCs w:val="24"/>
                <w:lang w:eastAsia="zh-CN"/>
              </w:rPr>
            </w:pPr>
            <w:r>
              <w:rPr>
                <w:rFonts w:ascii="宋体" w:eastAsia="宋体" w:hAnsi="宋体" w:cs="宋体" w:hint="eastAsia"/>
                <w:spacing w:val="-12"/>
                <w:sz w:val="24"/>
                <w:szCs w:val="24"/>
                <w:lang w:eastAsia="zh-CN"/>
              </w:rPr>
              <w:t>参会人数：</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人，缺席人数：</w:t>
            </w:r>
            <w:r>
              <w:rPr>
                <w:rFonts w:ascii="宋体" w:eastAsia="宋体" w:hAnsi="宋体" w:cs="宋体" w:hint="eastAsia"/>
                <w:spacing w:val="-12"/>
                <w:sz w:val="24"/>
                <w:szCs w:val="24"/>
                <w:lang w:eastAsia="zh-CN"/>
              </w:rPr>
              <w:t xml:space="preserve">    </w:t>
            </w:r>
            <w:r>
              <w:rPr>
                <w:rFonts w:ascii="宋体" w:eastAsia="宋体" w:hAnsi="宋体" w:cs="宋体" w:hint="eastAsia"/>
                <w:spacing w:val="-12"/>
                <w:sz w:val="24"/>
                <w:szCs w:val="24"/>
                <w:lang w:eastAsia="zh-CN"/>
              </w:rPr>
              <w:t>人</w:t>
            </w:r>
          </w:p>
          <w:p w:rsidR="00B07E6D" w:rsidRDefault="00BF4442">
            <w:pPr>
              <w:pStyle w:val="TableText"/>
              <w:spacing w:line="240" w:lineRule="auto"/>
              <w:ind w:leftChars="50" w:left="105" w:firstLineChars="0" w:firstLine="0"/>
              <w:rPr>
                <w:rFonts w:ascii="宋体" w:eastAsia="宋体" w:hAnsi="宋体" w:cs="宋体"/>
                <w:sz w:val="24"/>
                <w:szCs w:val="24"/>
                <w:lang w:eastAsia="zh-CN"/>
              </w:rPr>
            </w:pPr>
            <w:r>
              <w:rPr>
                <w:rFonts w:ascii="宋体" w:eastAsia="宋体" w:hAnsi="宋体" w:cs="宋体" w:hint="eastAsia"/>
                <w:b/>
                <w:bCs/>
                <w:spacing w:val="-5"/>
                <w:sz w:val="24"/>
                <w:szCs w:val="24"/>
                <w:lang w:eastAsia="zh-CN"/>
              </w:rPr>
              <w:t>（一）主要讨论内容</w:t>
            </w:r>
          </w:p>
          <w:p w:rsidR="00B07E6D" w:rsidRDefault="00BF4442">
            <w:pPr>
              <w:pStyle w:val="TableText"/>
              <w:spacing w:line="240" w:lineRule="auto"/>
              <w:ind w:leftChars="50" w:left="105" w:firstLineChars="0" w:firstLine="0"/>
              <w:rPr>
                <w:rFonts w:ascii="宋体" w:eastAsia="宋体" w:hAnsi="宋体" w:cs="宋体"/>
                <w:sz w:val="24"/>
                <w:szCs w:val="24"/>
                <w:lang w:eastAsia="zh-CN"/>
              </w:rPr>
            </w:pPr>
            <w:r>
              <w:rPr>
                <w:rFonts w:ascii="宋体" w:eastAsia="宋体" w:hAnsi="宋体" w:cs="宋体" w:hint="eastAsia"/>
                <w:spacing w:val="-14"/>
                <w:sz w:val="24"/>
                <w:szCs w:val="24"/>
                <w:lang w:eastAsia="zh-CN"/>
              </w:rPr>
              <w:t>1.</w:t>
            </w:r>
          </w:p>
          <w:p w:rsidR="00B07E6D" w:rsidRDefault="00BF4442">
            <w:pPr>
              <w:pStyle w:val="TableText"/>
              <w:spacing w:line="240" w:lineRule="auto"/>
              <w:ind w:leftChars="50" w:left="105" w:firstLineChars="0" w:firstLine="0"/>
              <w:rPr>
                <w:rFonts w:ascii="宋体" w:eastAsia="宋体" w:hAnsi="宋体" w:cs="宋体"/>
                <w:sz w:val="24"/>
                <w:szCs w:val="24"/>
                <w:lang w:eastAsia="zh-CN"/>
              </w:rPr>
            </w:pPr>
            <w:r>
              <w:rPr>
                <w:rFonts w:ascii="宋体" w:eastAsia="宋体" w:hAnsi="宋体" w:cs="宋体" w:hint="eastAsia"/>
                <w:b/>
                <w:bCs/>
                <w:spacing w:val="-2"/>
                <w:sz w:val="24"/>
                <w:szCs w:val="24"/>
                <w:lang w:eastAsia="zh-CN"/>
              </w:rPr>
              <w:t>（二）主要决定项（会议达成的主要成果，包括对</w:t>
            </w:r>
            <w:r>
              <w:rPr>
                <w:rFonts w:ascii="宋体" w:eastAsia="宋体" w:hAnsi="宋体" w:cs="宋体" w:hint="eastAsia"/>
                <w:b/>
                <w:bCs/>
                <w:spacing w:val="-3"/>
                <w:sz w:val="24"/>
                <w:szCs w:val="24"/>
                <w:lang w:eastAsia="zh-CN"/>
              </w:rPr>
              <w:t>后续方案的决策等）</w:t>
            </w:r>
          </w:p>
          <w:p w:rsidR="00B07E6D" w:rsidRDefault="00BF4442">
            <w:pPr>
              <w:pStyle w:val="TableText"/>
              <w:spacing w:line="240" w:lineRule="auto"/>
              <w:ind w:leftChars="50" w:left="105" w:firstLineChars="0" w:firstLine="0"/>
              <w:rPr>
                <w:rFonts w:ascii="宋体" w:eastAsia="宋体" w:hAnsi="宋体" w:cs="宋体"/>
              </w:rPr>
            </w:pPr>
            <w:r>
              <w:rPr>
                <w:rFonts w:ascii="宋体" w:eastAsia="宋体" w:hAnsi="宋体" w:cs="宋体" w:hint="eastAsia"/>
                <w:spacing w:val="-14"/>
                <w:sz w:val="24"/>
                <w:szCs w:val="24"/>
              </w:rPr>
              <w:t>1.</w:t>
            </w:r>
          </w:p>
        </w:tc>
      </w:tr>
      <w:tr w:rsidR="00B07E6D">
        <w:trPr>
          <w:trHeight w:val="494"/>
        </w:trPr>
        <w:tc>
          <w:tcPr>
            <w:tcW w:w="4559" w:type="dxa"/>
          </w:tcPr>
          <w:p w:rsidR="00B07E6D" w:rsidRDefault="00BF4442">
            <w:pPr>
              <w:pStyle w:val="TableText"/>
              <w:spacing w:line="240" w:lineRule="auto"/>
              <w:ind w:leftChars="50" w:left="105" w:firstLineChars="0" w:firstLine="0"/>
              <w:rPr>
                <w:rFonts w:ascii="宋体" w:eastAsia="宋体" w:hAnsi="宋体" w:cs="宋体"/>
                <w:sz w:val="24"/>
                <w:szCs w:val="24"/>
              </w:rPr>
            </w:pPr>
            <w:r>
              <w:rPr>
                <w:rFonts w:ascii="宋体" w:eastAsia="宋体" w:hAnsi="宋体" w:cs="宋体" w:hint="eastAsia"/>
                <w:b/>
                <w:bCs/>
                <w:spacing w:val="-3"/>
                <w:sz w:val="24"/>
                <w:szCs w:val="24"/>
              </w:rPr>
              <w:t>下一步</w:t>
            </w:r>
            <w:r>
              <w:rPr>
                <w:rFonts w:ascii="宋体" w:eastAsia="宋体" w:hAnsi="宋体" w:cs="宋体" w:hint="eastAsia"/>
                <w:b/>
                <w:bCs/>
                <w:spacing w:val="-3"/>
                <w:sz w:val="24"/>
                <w:szCs w:val="24"/>
                <w:lang w:eastAsia="zh-CN"/>
              </w:rPr>
              <w:t>工作计划</w:t>
            </w:r>
          </w:p>
        </w:tc>
        <w:tc>
          <w:tcPr>
            <w:tcW w:w="2384" w:type="dxa"/>
          </w:tcPr>
          <w:p w:rsidR="00B07E6D" w:rsidRDefault="00BF4442">
            <w:pPr>
              <w:pStyle w:val="TableText"/>
              <w:spacing w:line="240" w:lineRule="auto"/>
              <w:ind w:leftChars="50" w:left="105" w:firstLineChars="0" w:firstLine="0"/>
              <w:rPr>
                <w:rFonts w:ascii="宋体" w:eastAsia="宋体" w:hAnsi="宋体" w:cs="宋体"/>
                <w:sz w:val="24"/>
                <w:szCs w:val="24"/>
              </w:rPr>
            </w:pPr>
            <w:r>
              <w:rPr>
                <w:rFonts w:ascii="宋体" w:eastAsia="宋体" w:hAnsi="宋体" w:cs="宋体" w:hint="eastAsia"/>
                <w:spacing w:val="-3"/>
                <w:sz w:val="24"/>
                <w:szCs w:val="24"/>
              </w:rPr>
              <w:t>负责人</w:t>
            </w:r>
          </w:p>
        </w:tc>
        <w:tc>
          <w:tcPr>
            <w:tcW w:w="1233" w:type="dxa"/>
          </w:tcPr>
          <w:p w:rsidR="00B07E6D" w:rsidRDefault="00BF4442">
            <w:pPr>
              <w:pStyle w:val="TableText"/>
              <w:spacing w:line="240" w:lineRule="auto"/>
              <w:ind w:leftChars="50" w:left="105" w:firstLineChars="0" w:firstLine="0"/>
              <w:rPr>
                <w:rFonts w:ascii="宋体" w:eastAsia="宋体" w:hAnsi="宋体" w:cs="宋体"/>
                <w:sz w:val="24"/>
                <w:szCs w:val="24"/>
              </w:rPr>
            </w:pPr>
            <w:r>
              <w:rPr>
                <w:rFonts w:ascii="宋体" w:eastAsia="宋体" w:hAnsi="宋体" w:cs="宋体" w:hint="eastAsia"/>
                <w:spacing w:val="-4"/>
                <w:sz w:val="24"/>
                <w:szCs w:val="24"/>
              </w:rPr>
              <w:t>时间节点</w:t>
            </w:r>
          </w:p>
        </w:tc>
      </w:tr>
      <w:tr w:rsidR="00B07E6D">
        <w:trPr>
          <w:trHeight w:val="576"/>
        </w:trPr>
        <w:tc>
          <w:tcPr>
            <w:tcW w:w="4559" w:type="dxa"/>
          </w:tcPr>
          <w:p w:rsidR="00B07E6D" w:rsidRDefault="00BF4442">
            <w:pPr>
              <w:pStyle w:val="TableText"/>
              <w:spacing w:line="240" w:lineRule="auto"/>
              <w:ind w:leftChars="50" w:left="105" w:firstLineChars="0" w:firstLine="0"/>
              <w:rPr>
                <w:rFonts w:ascii="宋体" w:eastAsia="宋体" w:hAnsi="宋体" w:cs="宋体"/>
                <w:sz w:val="24"/>
                <w:szCs w:val="24"/>
              </w:rPr>
            </w:pPr>
            <w:r>
              <w:rPr>
                <w:rFonts w:ascii="宋体" w:eastAsia="宋体" w:hAnsi="宋体" w:cs="宋体" w:hint="eastAsia"/>
                <w:spacing w:val="-14"/>
                <w:sz w:val="24"/>
                <w:szCs w:val="24"/>
              </w:rPr>
              <w:t>1.</w:t>
            </w:r>
          </w:p>
        </w:tc>
        <w:tc>
          <w:tcPr>
            <w:tcW w:w="2384" w:type="dxa"/>
          </w:tcPr>
          <w:p w:rsidR="00B07E6D" w:rsidRDefault="00B07E6D">
            <w:pPr>
              <w:ind w:leftChars="50" w:left="105"/>
              <w:rPr>
                <w:rFonts w:ascii="宋体" w:hAnsi="宋体"/>
                <w:sz w:val="24"/>
                <w:szCs w:val="24"/>
              </w:rPr>
            </w:pPr>
          </w:p>
        </w:tc>
        <w:tc>
          <w:tcPr>
            <w:tcW w:w="1233" w:type="dxa"/>
          </w:tcPr>
          <w:p w:rsidR="00B07E6D" w:rsidRDefault="00B07E6D">
            <w:pPr>
              <w:ind w:leftChars="50" w:left="105"/>
              <w:rPr>
                <w:rFonts w:ascii="宋体" w:hAnsi="宋体"/>
                <w:sz w:val="24"/>
                <w:szCs w:val="24"/>
              </w:rPr>
            </w:pPr>
          </w:p>
        </w:tc>
      </w:tr>
      <w:tr w:rsidR="00B07E6D">
        <w:trPr>
          <w:trHeight w:val="576"/>
        </w:trPr>
        <w:tc>
          <w:tcPr>
            <w:tcW w:w="4559" w:type="dxa"/>
          </w:tcPr>
          <w:p w:rsidR="00B07E6D" w:rsidRDefault="00BF4442">
            <w:pPr>
              <w:pStyle w:val="TableText"/>
              <w:spacing w:line="240" w:lineRule="auto"/>
              <w:ind w:leftChars="50" w:left="105" w:firstLineChars="0" w:firstLine="0"/>
              <w:rPr>
                <w:rFonts w:ascii="宋体" w:eastAsia="宋体" w:hAnsi="宋体" w:cs="宋体"/>
                <w:sz w:val="24"/>
                <w:szCs w:val="24"/>
              </w:rPr>
            </w:pPr>
            <w:r>
              <w:rPr>
                <w:rFonts w:ascii="宋体" w:eastAsia="宋体" w:hAnsi="宋体" w:cs="宋体" w:hint="eastAsia"/>
                <w:sz w:val="24"/>
                <w:szCs w:val="24"/>
              </w:rPr>
              <w:t>2.</w:t>
            </w:r>
          </w:p>
        </w:tc>
        <w:tc>
          <w:tcPr>
            <w:tcW w:w="2384" w:type="dxa"/>
          </w:tcPr>
          <w:p w:rsidR="00B07E6D" w:rsidRDefault="00B07E6D">
            <w:pPr>
              <w:ind w:leftChars="50" w:left="105"/>
              <w:rPr>
                <w:rFonts w:ascii="宋体" w:hAnsi="宋体"/>
                <w:sz w:val="24"/>
                <w:szCs w:val="24"/>
              </w:rPr>
            </w:pPr>
          </w:p>
        </w:tc>
        <w:tc>
          <w:tcPr>
            <w:tcW w:w="1233" w:type="dxa"/>
          </w:tcPr>
          <w:p w:rsidR="00B07E6D" w:rsidRDefault="00B07E6D">
            <w:pPr>
              <w:ind w:leftChars="50" w:left="105"/>
              <w:rPr>
                <w:rFonts w:ascii="宋体" w:hAnsi="宋体"/>
                <w:sz w:val="24"/>
                <w:szCs w:val="24"/>
              </w:rPr>
            </w:pPr>
          </w:p>
        </w:tc>
      </w:tr>
      <w:tr w:rsidR="00B07E6D">
        <w:trPr>
          <w:trHeight w:val="576"/>
        </w:trPr>
        <w:tc>
          <w:tcPr>
            <w:tcW w:w="4559" w:type="dxa"/>
            <w:tcBorders>
              <w:bottom w:val="single" w:sz="4" w:space="0" w:color="auto"/>
            </w:tcBorders>
          </w:tcPr>
          <w:p w:rsidR="00B07E6D" w:rsidRDefault="00BF4442">
            <w:pPr>
              <w:pStyle w:val="TableText"/>
              <w:spacing w:line="240" w:lineRule="auto"/>
              <w:ind w:leftChars="50" w:left="105" w:firstLineChars="0" w:firstLine="0"/>
              <w:rPr>
                <w:rFonts w:ascii="宋体" w:eastAsia="宋体" w:hAnsi="宋体" w:cs="宋体"/>
                <w:sz w:val="24"/>
                <w:szCs w:val="24"/>
              </w:rPr>
            </w:pPr>
            <w:r>
              <w:rPr>
                <w:rFonts w:ascii="宋体" w:eastAsia="宋体" w:hAnsi="宋体" w:cs="宋体" w:hint="eastAsia"/>
                <w:spacing w:val="1"/>
                <w:sz w:val="24"/>
                <w:szCs w:val="24"/>
              </w:rPr>
              <w:t>3.</w:t>
            </w:r>
          </w:p>
        </w:tc>
        <w:tc>
          <w:tcPr>
            <w:tcW w:w="2384" w:type="dxa"/>
            <w:tcBorders>
              <w:bottom w:val="single" w:sz="4" w:space="0" w:color="auto"/>
            </w:tcBorders>
          </w:tcPr>
          <w:p w:rsidR="00B07E6D" w:rsidRDefault="00B07E6D">
            <w:pPr>
              <w:ind w:leftChars="50" w:left="105"/>
              <w:rPr>
                <w:rFonts w:ascii="宋体" w:hAnsi="宋体"/>
                <w:sz w:val="24"/>
                <w:szCs w:val="24"/>
              </w:rPr>
            </w:pPr>
          </w:p>
        </w:tc>
        <w:tc>
          <w:tcPr>
            <w:tcW w:w="1233" w:type="dxa"/>
            <w:tcBorders>
              <w:bottom w:val="single" w:sz="4" w:space="0" w:color="auto"/>
            </w:tcBorders>
          </w:tcPr>
          <w:p w:rsidR="00B07E6D" w:rsidRDefault="00B07E6D">
            <w:pPr>
              <w:ind w:leftChars="50" w:left="105"/>
              <w:rPr>
                <w:rFonts w:ascii="宋体" w:hAnsi="宋体"/>
                <w:sz w:val="24"/>
                <w:szCs w:val="24"/>
              </w:rPr>
            </w:pPr>
          </w:p>
        </w:tc>
      </w:tr>
      <w:tr w:rsidR="00B07E6D">
        <w:trPr>
          <w:trHeight w:val="907"/>
        </w:trPr>
        <w:tc>
          <w:tcPr>
            <w:tcW w:w="4559" w:type="dxa"/>
            <w:tcBorders>
              <w:top w:val="single" w:sz="4" w:space="0" w:color="auto"/>
              <w:left w:val="single" w:sz="4" w:space="0" w:color="auto"/>
              <w:bottom w:val="single" w:sz="4" w:space="0" w:color="auto"/>
              <w:right w:val="single" w:sz="4" w:space="0" w:color="auto"/>
            </w:tcBorders>
          </w:tcPr>
          <w:p w:rsidR="00B07E6D" w:rsidRDefault="00BF4442">
            <w:pPr>
              <w:pStyle w:val="TableText"/>
              <w:spacing w:line="240" w:lineRule="auto"/>
              <w:ind w:leftChars="50" w:left="105" w:firstLineChars="0" w:firstLine="0"/>
              <w:rPr>
                <w:rFonts w:ascii="宋体" w:eastAsia="宋体" w:hAnsi="宋体" w:cs="宋体"/>
                <w:sz w:val="24"/>
                <w:szCs w:val="24"/>
              </w:rPr>
            </w:pPr>
            <w:r>
              <w:rPr>
                <w:rFonts w:ascii="宋体" w:eastAsia="宋体" w:hAnsi="宋体" w:cs="宋体" w:hint="eastAsia"/>
                <w:spacing w:val="-8"/>
                <w:sz w:val="24"/>
                <w:szCs w:val="24"/>
              </w:rPr>
              <w:t>出席人员签到：</w:t>
            </w:r>
          </w:p>
        </w:tc>
        <w:tc>
          <w:tcPr>
            <w:tcW w:w="3617" w:type="dxa"/>
            <w:gridSpan w:val="2"/>
            <w:tcBorders>
              <w:top w:val="single" w:sz="4" w:space="0" w:color="auto"/>
              <w:left w:val="single" w:sz="4" w:space="0" w:color="auto"/>
              <w:bottom w:val="single" w:sz="4" w:space="0" w:color="auto"/>
              <w:right w:val="single" w:sz="4" w:space="0" w:color="auto"/>
            </w:tcBorders>
          </w:tcPr>
          <w:p w:rsidR="00B07E6D" w:rsidRDefault="00BF4442">
            <w:pPr>
              <w:pStyle w:val="TableText"/>
              <w:spacing w:line="240" w:lineRule="auto"/>
              <w:ind w:leftChars="50" w:left="105" w:firstLineChars="0" w:firstLine="0"/>
              <w:rPr>
                <w:rFonts w:ascii="宋体" w:eastAsia="宋体" w:hAnsi="宋体" w:cs="宋体"/>
                <w:sz w:val="24"/>
                <w:szCs w:val="24"/>
                <w:lang w:eastAsia="zh-CN"/>
              </w:rPr>
            </w:pPr>
            <w:r>
              <w:rPr>
                <w:rFonts w:ascii="宋体" w:eastAsia="宋体" w:hAnsi="宋体" w:cs="宋体" w:hint="eastAsia"/>
                <w:spacing w:val="-4"/>
                <w:sz w:val="24"/>
                <w:szCs w:val="24"/>
                <w:lang w:eastAsia="zh-CN"/>
              </w:rPr>
              <w:t>提前约定下次会议时间：</w:t>
            </w:r>
          </w:p>
        </w:tc>
      </w:tr>
    </w:tbl>
    <w:p w:rsidR="00B07E6D" w:rsidRDefault="00B07E6D">
      <w:pPr>
        <w:rPr>
          <w:rFonts w:ascii="Times New Roman" w:hAnsi="Times New Roman"/>
        </w:rPr>
        <w:sectPr w:rsidR="00B07E6D">
          <w:pgSz w:w="11906" w:h="16838"/>
          <w:pgMar w:top="1440" w:right="1800" w:bottom="1440" w:left="1800" w:header="851" w:footer="992" w:gutter="0"/>
          <w:cols w:space="720"/>
          <w:docGrid w:type="lines" w:linePitch="312"/>
        </w:sectPr>
      </w:pPr>
    </w:p>
    <w:p w:rsidR="00B07E6D" w:rsidRDefault="00BF4442">
      <w:pPr>
        <w:rPr>
          <w:rFonts w:ascii="宋体" w:hAnsi="宋体"/>
          <w:b/>
          <w:sz w:val="24"/>
          <w:szCs w:val="24"/>
        </w:rPr>
      </w:pPr>
      <w:r>
        <w:rPr>
          <w:rFonts w:ascii="宋体" w:hAnsi="宋体" w:hint="eastAsia"/>
          <w:b/>
          <w:sz w:val="24"/>
          <w:szCs w:val="24"/>
        </w:rPr>
        <w:lastRenderedPageBreak/>
        <w:t>附件</w:t>
      </w:r>
      <w:r>
        <w:rPr>
          <w:rFonts w:ascii="宋体" w:hAnsi="宋体" w:hint="eastAsia"/>
          <w:b/>
          <w:sz w:val="24"/>
          <w:szCs w:val="24"/>
        </w:rPr>
        <w:t xml:space="preserve">3  </w:t>
      </w:r>
      <w:r>
        <w:rPr>
          <w:rFonts w:ascii="宋体" w:hAnsi="宋体"/>
          <w:b/>
          <w:sz w:val="24"/>
          <w:szCs w:val="24"/>
        </w:rPr>
        <w:t xml:space="preserve">                                        </w:t>
      </w:r>
      <w:r>
        <w:rPr>
          <w:rFonts w:ascii="宋体" w:hAnsi="宋体"/>
          <w:b/>
          <w:sz w:val="24"/>
          <w:szCs w:val="24"/>
        </w:rPr>
        <w:t>（请打印签字后扫描）</w:t>
      </w:r>
    </w:p>
    <w:p w:rsidR="00B07E6D" w:rsidRDefault="00B07E6D">
      <w:pPr>
        <w:ind w:firstLine="420"/>
        <w:jc w:val="center"/>
        <w:rPr>
          <w:rFonts w:ascii="宋体" w:hAnsi="宋体"/>
          <w:b/>
          <w:sz w:val="28"/>
        </w:rPr>
      </w:pPr>
    </w:p>
    <w:p w:rsidR="00B07E6D" w:rsidRDefault="00BF4442">
      <w:pPr>
        <w:ind w:firstLine="420"/>
        <w:jc w:val="center"/>
        <w:rPr>
          <w:rFonts w:ascii="宋体" w:hAnsi="宋体"/>
          <w:b/>
          <w:sz w:val="28"/>
        </w:rPr>
      </w:pPr>
      <w:r>
        <w:rPr>
          <w:rFonts w:ascii="宋体" w:hAnsi="宋体"/>
          <w:b/>
          <w:sz w:val="28"/>
        </w:rPr>
        <w:t>参赛承诺和声明</w:t>
      </w:r>
    </w:p>
    <w:p w:rsidR="00B07E6D" w:rsidRDefault="00B07E6D">
      <w:pPr>
        <w:rPr>
          <w:rFonts w:ascii="Times New Roman" w:hAnsi="Times New Roman"/>
        </w:rPr>
      </w:pPr>
    </w:p>
    <w:p w:rsidR="00B07E6D" w:rsidRDefault="00BF4442">
      <w:pPr>
        <w:snapToGrid w:val="0"/>
        <w:spacing w:line="360" w:lineRule="auto"/>
        <w:ind w:firstLineChars="200" w:firstLine="480"/>
        <w:rPr>
          <w:rFonts w:ascii="宋体" w:hAnsi="宋体"/>
          <w:sz w:val="24"/>
        </w:rPr>
      </w:pPr>
      <w:r>
        <w:rPr>
          <w:rFonts w:ascii="宋体" w:hAnsi="宋体" w:hint="eastAsia"/>
          <w:sz w:val="24"/>
        </w:rPr>
        <w:t>本团队承诺参加第十届全国青年科普创新实验暨作品大赛（创意作品——未来校园中学组）所呈交的作品：</w:t>
      </w:r>
      <w:r>
        <w:rPr>
          <w:rFonts w:ascii="宋体" w:hAnsi="宋体"/>
          <w:sz w:val="24"/>
        </w:rPr>
        <w:t>___________________________________</w:t>
      </w:r>
      <w:r>
        <w:rPr>
          <w:rFonts w:ascii="宋体" w:hAnsi="宋体" w:hint="eastAsia"/>
          <w:sz w:val="24"/>
        </w:rPr>
        <w:t>，作品编号：</w:t>
      </w:r>
      <w:r>
        <w:rPr>
          <w:rFonts w:ascii="宋体" w:hAnsi="宋体" w:hint="eastAsia"/>
          <w:sz w:val="24"/>
        </w:rPr>
        <w:t>_</w:t>
      </w:r>
      <w:r>
        <w:rPr>
          <w:rFonts w:ascii="宋体" w:hAnsi="宋体"/>
          <w:sz w:val="24"/>
        </w:rPr>
        <w:t>_______________________</w:t>
      </w:r>
      <w:r>
        <w:rPr>
          <w:rFonts w:ascii="宋体" w:hAnsi="宋体" w:hint="eastAsia"/>
          <w:sz w:val="24"/>
        </w:rPr>
        <w:t>是本团队研究工作取得的研究成果；承诺该作品未获得本大赛往届全国总决赛一、二、三等奖或教育部公布的全国性竞赛活动一、二、三等奖；承诺若本设计方案或作品被查证存在抄袭、侵权、一个作品多次参赛等违规行为，或与以上承诺内容不符，本团队愿意接受取消参赛资格的决定，并承担一切责任。</w:t>
      </w:r>
    </w:p>
    <w:p w:rsidR="00B07E6D" w:rsidRDefault="00BF4442">
      <w:pPr>
        <w:snapToGrid w:val="0"/>
        <w:spacing w:line="360" w:lineRule="auto"/>
        <w:ind w:firstLineChars="200" w:firstLine="480"/>
        <w:rPr>
          <w:rFonts w:ascii="宋体" w:hAnsi="宋体"/>
          <w:sz w:val="24"/>
        </w:rPr>
      </w:pPr>
      <w:r>
        <w:rPr>
          <w:rFonts w:ascii="宋体" w:hAnsi="宋体"/>
          <w:sz w:val="24"/>
        </w:rPr>
        <w:t>第</w:t>
      </w:r>
      <w:r>
        <w:rPr>
          <w:rFonts w:ascii="宋体" w:hAnsi="宋体" w:hint="eastAsia"/>
          <w:sz w:val="24"/>
        </w:rPr>
        <w:t>十</w:t>
      </w:r>
      <w:r>
        <w:rPr>
          <w:rFonts w:ascii="宋体" w:hAnsi="宋体"/>
          <w:sz w:val="24"/>
        </w:rPr>
        <w:t>届全国青年科普创新实验暨作品大赛参赛所呈交的作品设计版权归本团队所有，但大赛主办方享有对本团队提交的包括但不限于图片、设计方案等所有信息的无偿的永久的公益性宣传、展出、出版及其他使用权。</w:t>
      </w:r>
    </w:p>
    <w:p w:rsidR="00B07E6D" w:rsidRDefault="00BF4442">
      <w:pPr>
        <w:snapToGrid w:val="0"/>
        <w:spacing w:line="360" w:lineRule="auto"/>
        <w:ind w:firstLineChars="200" w:firstLine="480"/>
        <w:rPr>
          <w:rFonts w:ascii="宋体" w:hAnsi="宋体"/>
          <w:sz w:val="24"/>
        </w:rPr>
      </w:pPr>
      <w:r>
        <w:rPr>
          <w:rFonts w:ascii="宋体" w:hAnsi="宋体"/>
          <w:sz w:val="24"/>
        </w:rPr>
        <w:t>第</w:t>
      </w:r>
      <w:r>
        <w:rPr>
          <w:rFonts w:ascii="宋体" w:hAnsi="宋体" w:hint="eastAsia"/>
          <w:sz w:val="24"/>
        </w:rPr>
        <w:t>十</w:t>
      </w:r>
      <w:r>
        <w:rPr>
          <w:rFonts w:ascii="宋体" w:hAnsi="宋体"/>
          <w:sz w:val="24"/>
        </w:rPr>
        <w:t>届全国青年科普创新实验暨作品大赛比赛期间，主</w:t>
      </w:r>
      <w:r>
        <w:rPr>
          <w:rFonts w:ascii="宋体" w:hAnsi="宋体"/>
          <w:sz w:val="24"/>
        </w:rPr>
        <w:t>办方可拍摄含有我肖像的照片和影像资料，且本人同意主办方对以上全部照片和影像资料享有无偿的永久的公益性宣传、展出、出版及其他使用权。</w:t>
      </w:r>
    </w:p>
    <w:p w:rsidR="00B07E6D" w:rsidRDefault="00BF4442">
      <w:pPr>
        <w:snapToGrid w:val="0"/>
        <w:spacing w:line="360" w:lineRule="auto"/>
        <w:ind w:firstLineChars="200" w:firstLine="480"/>
        <w:rPr>
          <w:rFonts w:ascii="宋体" w:hAnsi="宋体"/>
          <w:sz w:val="24"/>
        </w:rPr>
      </w:pPr>
      <w:r>
        <w:rPr>
          <w:rFonts w:ascii="宋体" w:hAnsi="宋体"/>
          <w:sz w:val="24"/>
        </w:rPr>
        <w:t>特此声明。</w:t>
      </w:r>
    </w:p>
    <w:p w:rsidR="00B07E6D" w:rsidRDefault="00B07E6D" w:rsidP="00E9193F">
      <w:pPr>
        <w:spacing w:beforeLines="100" w:afterLines="100"/>
        <w:rPr>
          <w:rFonts w:ascii="宋体" w:hAnsi="宋体"/>
          <w:sz w:val="24"/>
        </w:rPr>
      </w:pPr>
    </w:p>
    <w:p w:rsidR="00B07E6D" w:rsidRDefault="00BF4442" w:rsidP="00E9193F">
      <w:pPr>
        <w:snapToGrid w:val="0"/>
        <w:spacing w:afterLines="50" w:line="360" w:lineRule="auto"/>
        <w:ind w:firstLineChars="200" w:firstLine="480"/>
        <w:rPr>
          <w:rFonts w:ascii="宋体" w:hAnsi="宋体"/>
          <w:sz w:val="24"/>
        </w:rPr>
      </w:pPr>
      <w:r>
        <w:rPr>
          <w:rFonts w:ascii="宋体" w:hAnsi="宋体"/>
          <w:sz w:val="24"/>
        </w:rPr>
        <w:t>团队学生签名：</w:t>
      </w:r>
    </w:p>
    <w:p w:rsidR="00B07E6D" w:rsidRDefault="00BF4442" w:rsidP="00E9193F">
      <w:pPr>
        <w:snapToGrid w:val="0"/>
        <w:spacing w:afterLines="50" w:line="360" w:lineRule="auto"/>
        <w:ind w:firstLineChars="200" w:firstLine="480"/>
        <w:rPr>
          <w:rFonts w:ascii="宋体" w:hAnsi="宋体"/>
          <w:sz w:val="24"/>
        </w:rPr>
      </w:pPr>
      <w:r>
        <w:rPr>
          <w:rFonts w:ascii="宋体" w:hAnsi="宋体" w:hint="eastAsia"/>
          <w:sz w:val="24"/>
        </w:rPr>
        <w:t>团队学生监护人签名：</w:t>
      </w:r>
    </w:p>
    <w:p w:rsidR="00B07E6D" w:rsidRDefault="00BF4442" w:rsidP="00E9193F">
      <w:pPr>
        <w:snapToGrid w:val="0"/>
        <w:spacing w:afterLines="50" w:line="360" w:lineRule="auto"/>
        <w:ind w:firstLineChars="200" w:firstLine="480"/>
        <w:rPr>
          <w:rFonts w:ascii="宋体" w:hAnsi="宋体"/>
          <w:sz w:val="24"/>
        </w:rPr>
      </w:pPr>
      <w:r>
        <w:rPr>
          <w:rFonts w:ascii="宋体" w:hAnsi="宋体"/>
          <w:sz w:val="24"/>
        </w:rPr>
        <w:t>学校指导老师签名：</w:t>
      </w:r>
    </w:p>
    <w:p w:rsidR="00B07E6D" w:rsidRDefault="00BF4442" w:rsidP="00E9193F">
      <w:pPr>
        <w:snapToGrid w:val="0"/>
        <w:spacing w:afterLines="50" w:line="360" w:lineRule="auto"/>
        <w:ind w:firstLineChars="200" w:firstLine="480"/>
        <w:rPr>
          <w:rFonts w:ascii="宋体" w:hAnsi="宋体"/>
          <w:sz w:val="24"/>
        </w:rPr>
      </w:pPr>
      <w:r>
        <w:rPr>
          <w:rFonts w:ascii="宋体" w:hAnsi="宋体"/>
          <w:sz w:val="24"/>
        </w:rPr>
        <w:t>日期：</w:t>
      </w:r>
      <w:r>
        <w:rPr>
          <w:rFonts w:ascii="宋体" w:hAnsi="宋体"/>
          <w:sz w:val="24"/>
        </w:rPr>
        <w:t xml:space="preserve">       </w:t>
      </w: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p>
    <w:p w:rsidR="00B07E6D" w:rsidRDefault="00B07E6D" w:rsidP="00E9193F">
      <w:pPr>
        <w:spacing w:beforeLines="100" w:afterLines="100"/>
        <w:ind w:firstLine="420"/>
        <w:rPr>
          <w:rFonts w:ascii="宋体" w:hAnsi="宋体"/>
          <w:sz w:val="24"/>
        </w:rPr>
      </w:pPr>
    </w:p>
    <w:p w:rsidR="00B07E6D" w:rsidRDefault="00B07E6D" w:rsidP="00E9193F">
      <w:pPr>
        <w:spacing w:beforeLines="100" w:afterLines="100"/>
        <w:ind w:firstLine="420"/>
        <w:rPr>
          <w:rFonts w:ascii="宋体" w:hAnsi="宋体"/>
          <w:sz w:val="24"/>
        </w:rPr>
      </w:pPr>
    </w:p>
    <w:p w:rsidR="00B07E6D" w:rsidRDefault="00B07E6D">
      <w:pPr>
        <w:rPr>
          <w:rFonts w:ascii="Times New Roman" w:hAnsi="Times New Roman"/>
        </w:rPr>
      </w:pPr>
    </w:p>
    <w:p w:rsidR="00B07E6D" w:rsidRDefault="00BF4442">
      <w:pPr>
        <w:rPr>
          <w:rFonts w:ascii="黑体" w:eastAsia="黑体" w:hAnsi="黑体"/>
          <w:sz w:val="32"/>
          <w:szCs w:val="32"/>
        </w:rPr>
      </w:pPr>
      <w:r>
        <w:rPr>
          <w:rFonts w:ascii="Times New Roman" w:hAnsi="Times New Roman" w:cs="Times New Roman"/>
        </w:rPr>
        <w:lastRenderedPageBreak/>
        <w:br w:type="page"/>
      </w:r>
    </w:p>
    <w:p w:rsidR="00B07E6D" w:rsidRDefault="00BF4442">
      <w:pPr>
        <w:jc w:val="center"/>
        <w:rPr>
          <w:rFonts w:ascii="黑体" w:eastAsia="黑体" w:hAnsi="黑体"/>
          <w:sz w:val="32"/>
          <w:szCs w:val="28"/>
        </w:rPr>
      </w:pPr>
      <w:r>
        <w:rPr>
          <w:rFonts w:ascii="黑体" w:eastAsia="黑体" w:hAnsi="黑体" w:hint="eastAsia"/>
          <w:sz w:val="32"/>
          <w:szCs w:val="28"/>
        </w:rPr>
        <w:lastRenderedPageBreak/>
        <w:t>第十届全国青年科普创新实验暨作品大赛</w:t>
      </w:r>
    </w:p>
    <w:p w:rsidR="00B07E6D" w:rsidRDefault="00BF4442">
      <w:pPr>
        <w:jc w:val="center"/>
        <w:rPr>
          <w:rFonts w:ascii="楷体" w:eastAsia="楷体" w:hAnsi="楷体"/>
          <w:sz w:val="28"/>
        </w:rPr>
      </w:pPr>
      <w:r>
        <w:rPr>
          <w:rFonts w:ascii="楷体" w:eastAsia="楷体" w:hAnsi="楷体" w:hint="eastAsia"/>
          <w:sz w:val="28"/>
        </w:rPr>
        <w:t>科普实验——</w:t>
      </w:r>
      <w:r>
        <w:rPr>
          <w:rFonts w:ascii="楷体" w:eastAsia="楷体" w:hAnsi="楷体"/>
          <w:sz w:val="28"/>
        </w:rPr>
        <w:t>未来</w:t>
      </w:r>
      <w:r>
        <w:rPr>
          <w:rFonts w:ascii="楷体" w:eastAsia="楷体" w:hAnsi="楷体" w:hint="eastAsia"/>
          <w:sz w:val="28"/>
        </w:rPr>
        <w:t>太空车初复赛命题规则</w:t>
      </w:r>
    </w:p>
    <w:p w:rsidR="00B07E6D" w:rsidRDefault="00B07E6D">
      <w:pPr>
        <w:snapToGrid w:val="0"/>
        <w:spacing w:line="360" w:lineRule="auto"/>
        <w:rPr>
          <w:rFonts w:ascii="宋体" w:hAnsi="宋体"/>
          <w:sz w:val="24"/>
        </w:rPr>
      </w:pPr>
    </w:p>
    <w:p w:rsidR="00B07E6D" w:rsidRDefault="00BF4442">
      <w:pPr>
        <w:snapToGrid w:val="0"/>
        <w:spacing w:line="360" w:lineRule="auto"/>
        <w:ind w:firstLineChars="200" w:firstLine="480"/>
        <w:rPr>
          <w:rFonts w:ascii="黑体" w:eastAsia="黑体" w:hAnsi="黑体"/>
          <w:sz w:val="24"/>
        </w:rPr>
      </w:pPr>
      <w:r>
        <w:rPr>
          <w:rFonts w:ascii="黑体" w:eastAsia="黑体" w:hAnsi="黑体" w:hint="eastAsia"/>
          <w:sz w:val="24"/>
        </w:rPr>
        <w:t>一、</w:t>
      </w:r>
      <w:r>
        <w:rPr>
          <w:rFonts w:ascii="黑体" w:eastAsia="黑体" w:hAnsi="黑体"/>
          <w:sz w:val="24"/>
        </w:rPr>
        <w:t>命题背景</w:t>
      </w:r>
    </w:p>
    <w:p w:rsidR="00B07E6D" w:rsidRDefault="00BF4442">
      <w:pPr>
        <w:snapToGrid w:val="0"/>
        <w:spacing w:line="360" w:lineRule="auto"/>
        <w:ind w:firstLineChars="200" w:firstLine="480"/>
        <w:rPr>
          <w:rFonts w:ascii="宋体" w:hAnsi="宋体"/>
          <w:sz w:val="24"/>
        </w:rPr>
      </w:pPr>
      <w:r>
        <w:rPr>
          <w:rFonts w:ascii="宋体" w:hAnsi="宋体" w:hint="eastAsia"/>
          <w:sz w:val="24"/>
        </w:rPr>
        <w:t>新时代十年以来，我国在探月探火方面取得重大成果，月球车、火星车等太空车备受世人瞩目。未来，我国还将实施载人月球探测、火星取样返回等重大航天工程，太空车将会得到进一步发展。未来太空车会有什么样的外观？会具备哪些功能？欢迎从多学科和跨学科的角度出发，参与我们的挑战任务，点燃太空探索的热情！</w:t>
      </w:r>
    </w:p>
    <w:p w:rsidR="00B07E6D" w:rsidRDefault="00B07E6D">
      <w:pPr>
        <w:snapToGrid w:val="0"/>
        <w:spacing w:line="360" w:lineRule="auto"/>
        <w:ind w:firstLineChars="200" w:firstLine="480"/>
        <w:rPr>
          <w:rFonts w:ascii="宋体" w:hAnsi="宋体"/>
          <w:sz w:val="24"/>
        </w:rPr>
      </w:pPr>
    </w:p>
    <w:p w:rsidR="00B07E6D" w:rsidRDefault="00BF4442">
      <w:pPr>
        <w:snapToGrid w:val="0"/>
        <w:spacing w:line="360" w:lineRule="auto"/>
        <w:ind w:firstLineChars="200" w:firstLine="480"/>
        <w:rPr>
          <w:rFonts w:ascii="黑体" w:eastAsia="黑体" w:hAnsi="黑体"/>
          <w:sz w:val="24"/>
        </w:rPr>
      </w:pPr>
      <w:r>
        <w:rPr>
          <w:rFonts w:ascii="黑体" w:eastAsia="黑体" w:hAnsi="黑体" w:hint="eastAsia"/>
          <w:sz w:val="24"/>
        </w:rPr>
        <w:t>二、</w:t>
      </w:r>
      <w:r>
        <w:rPr>
          <w:rFonts w:ascii="黑体" w:eastAsia="黑体" w:hAnsi="黑体"/>
          <w:sz w:val="24"/>
        </w:rPr>
        <w:t>命题</w:t>
      </w:r>
      <w:r>
        <w:rPr>
          <w:rFonts w:ascii="黑体" w:eastAsia="黑体" w:hAnsi="黑体" w:hint="eastAsia"/>
          <w:sz w:val="24"/>
        </w:rPr>
        <w:t>内容</w:t>
      </w:r>
    </w:p>
    <w:p w:rsidR="00B07E6D" w:rsidRDefault="00BF4442">
      <w:pPr>
        <w:snapToGrid w:val="0"/>
        <w:spacing w:line="360" w:lineRule="auto"/>
        <w:ind w:firstLineChars="200" w:firstLine="480"/>
        <w:rPr>
          <w:rFonts w:ascii="宋体" w:hAnsi="宋体"/>
          <w:sz w:val="24"/>
        </w:rPr>
      </w:pPr>
      <w:r>
        <w:rPr>
          <w:rFonts w:ascii="宋体" w:hAnsi="宋体" w:hint="eastAsia"/>
          <w:sz w:val="24"/>
        </w:rPr>
        <w:t>本项目要求学生以“发现问题，分析问题，解决问题，探知未来”为原则，考虑未来太空车可能面临的问题和技术难点，提出具体的解决方案并制作演示模型。鼓励学生将</w:t>
      </w:r>
      <w:r>
        <w:rPr>
          <w:rFonts w:ascii="宋体" w:hAnsi="宋体" w:hint="eastAsia"/>
          <w:sz w:val="24"/>
        </w:rPr>
        <w:t>STEM</w:t>
      </w:r>
      <w:r>
        <w:rPr>
          <w:rFonts w:ascii="宋体" w:hAnsi="宋体" w:hint="eastAsia"/>
          <w:sz w:val="24"/>
        </w:rPr>
        <w:t>（科学、技术、工程、数学）与创客融合，综合考虑，不仅要有创意，还要动手设计、制作出越障能力较强的未来太空车模型，要求能够爬越不同高度、不同类型的障碍物，并模拟某些科学探究任务。</w:t>
      </w:r>
    </w:p>
    <w:p w:rsidR="00B07E6D" w:rsidRDefault="00B07E6D">
      <w:pPr>
        <w:snapToGrid w:val="0"/>
        <w:spacing w:line="360" w:lineRule="auto"/>
        <w:ind w:firstLineChars="200" w:firstLine="480"/>
        <w:rPr>
          <w:rFonts w:ascii="宋体" w:hAnsi="宋体"/>
          <w:sz w:val="24"/>
        </w:rPr>
      </w:pPr>
    </w:p>
    <w:p w:rsidR="00B07E6D" w:rsidRDefault="00BF4442">
      <w:pPr>
        <w:snapToGrid w:val="0"/>
        <w:spacing w:line="360" w:lineRule="auto"/>
        <w:ind w:firstLineChars="200" w:firstLine="480"/>
        <w:rPr>
          <w:rFonts w:ascii="黑体" w:eastAsia="黑体" w:hAnsi="黑体"/>
          <w:sz w:val="24"/>
        </w:rPr>
      </w:pPr>
      <w:r>
        <w:rPr>
          <w:rFonts w:ascii="黑体" w:eastAsia="黑体" w:hAnsi="黑体" w:hint="eastAsia"/>
          <w:sz w:val="24"/>
        </w:rPr>
        <w:t>三、</w:t>
      </w:r>
      <w:r>
        <w:rPr>
          <w:rFonts w:ascii="黑体" w:eastAsia="黑体" w:hAnsi="黑体"/>
          <w:sz w:val="24"/>
        </w:rPr>
        <w:t>考查目标</w:t>
      </w:r>
    </w:p>
    <w:p w:rsidR="00B07E6D" w:rsidRDefault="00BF4442">
      <w:pPr>
        <w:snapToGrid w:val="0"/>
        <w:spacing w:line="360" w:lineRule="auto"/>
        <w:ind w:firstLineChars="200" w:firstLine="480"/>
        <w:rPr>
          <w:rFonts w:ascii="宋体" w:hAnsi="宋体"/>
          <w:sz w:val="24"/>
        </w:rPr>
      </w:pPr>
      <w:r>
        <w:rPr>
          <w:rFonts w:ascii="宋体" w:hAnsi="宋体" w:hint="eastAsia"/>
          <w:sz w:val="24"/>
        </w:rPr>
        <w:t>考查参赛队伍面对实际情况，发现问题、提出问题和解决问题的能力。</w:t>
      </w:r>
    </w:p>
    <w:p w:rsidR="00B07E6D" w:rsidRDefault="00BF4442">
      <w:pPr>
        <w:snapToGrid w:val="0"/>
        <w:spacing w:line="360" w:lineRule="auto"/>
        <w:ind w:firstLineChars="200" w:firstLine="480"/>
        <w:rPr>
          <w:rFonts w:ascii="宋体" w:hAnsi="宋体"/>
          <w:sz w:val="24"/>
        </w:rPr>
      </w:pPr>
      <w:r>
        <w:rPr>
          <w:rFonts w:ascii="宋体" w:hAnsi="宋体" w:hint="eastAsia"/>
          <w:sz w:val="24"/>
        </w:rPr>
        <w:t>考查参赛队伍创新思维、创造力、团队协作、沟通协调、展示和表达等能力。</w:t>
      </w:r>
    </w:p>
    <w:p w:rsidR="00B07E6D" w:rsidRDefault="00BF4442">
      <w:pPr>
        <w:snapToGrid w:val="0"/>
        <w:spacing w:line="360" w:lineRule="auto"/>
        <w:ind w:firstLineChars="200" w:firstLine="480"/>
        <w:rPr>
          <w:rFonts w:ascii="宋体" w:hAnsi="宋体"/>
          <w:sz w:val="24"/>
        </w:rPr>
      </w:pPr>
      <w:r>
        <w:rPr>
          <w:rFonts w:ascii="宋体" w:hAnsi="宋体" w:hint="eastAsia"/>
          <w:sz w:val="24"/>
        </w:rPr>
        <w:t>考查参赛队伍多学科知识交叉</w:t>
      </w:r>
      <w:r>
        <w:rPr>
          <w:rFonts w:ascii="宋体" w:hAnsi="宋体" w:hint="eastAsia"/>
          <w:sz w:val="24"/>
        </w:rPr>
        <w:t>学习和应用的能力。</w:t>
      </w:r>
    </w:p>
    <w:p w:rsidR="00B07E6D" w:rsidRDefault="00BF4442">
      <w:pPr>
        <w:snapToGrid w:val="0"/>
        <w:spacing w:line="360" w:lineRule="auto"/>
        <w:ind w:firstLineChars="200" w:firstLine="480"/>
        <w:rPr>
          <w:rFonts w:ascii="宋体" w:hAnsi="宋体"/>
          <w:sz w:val="24"/>
        </w:rPr>
      </w:pPr>
      <w:r>
        <w:rPr>
          <w:rFonts w:ascii="宋体" w:hAnsi="宋体" w:hint="eastAsia"/>
          <w:sz w:val="24"/>
        </w:rPr>
        <w:t>考查参赛队伍动手实践的能力。</w:t>
      </w:r>
    </w:p>
    <w:p w:rsidR="00B07E6D" w:rsidRDefault="00B07E6D">
      <w:pPr>
        <w:snapToGrid w:val="0"/>
        <w:spacing w:line="360" w:lineRule="auto"/>
        <w:ind w:firstLineChars="200" w:firstLine="480"/>
        <w:rPr>
          <w:rFonts w:ascii="宋体" w:hAnsi="宋体"/>
          <w:sz w:val="24"/>
        </w:rPr>
      </w:pPr>
    </w:p>
    <w:p w:rsidR="00B07E6D" w:rsidRDefault="00BF4442">
      <w:pPr>
        <w:snapToGrid w:val="0"/>
        <w:spacing w:line="360" w:lineRule="auto"/>
        <w:ind w:firstLineChars="200" w:firstLine="480"/>
        <w:rPr>
          <w:rFonts w:ascii="黑体" w:eastAsia="黑体" w:hAnsi="黑体"/>
          <w:sz w:val="24"/>
        </w:rPr>
      </w:pPr>
      <w:r>
        <w:rPr>
          <w:rFonts w:ascii="黑体" w:eastAsia="黑体" w:hAnsi="黑体" w:hint="eastAsia"/>
          <w:sz w:val="24"/>
        </w:rPr>
        <w:t>四、比赛规则</w:t>
      </w:r>
    </w:p>
    <w:p w:rsidR="00B07E6D" w:rsidRDefault="00BF4442">
      <w:pPr>
        <w:snapToGrid w:val="0"/>
        <w:spacing w:line="360" w:lineRule="auto"/>
        <w:ind w:firstLineChars="200" w:firstLine="480"/>
        <w:rPr>
          <w:rFonts w:ascii="宋体" w:hAnsi="宋体"/>
          <w:sz w:val="24"/>
        </w:rPr>
      </w:pPr>
      <w:r>
        <w:rPr>
          <w:rFonts w:ascii="宋体" w:hAnsi="宋体" w:hint="eastAsia"/>
          <w:sz w:val="24"/>
        </w:rPr>
        <w:t>本命题面向中学组开展，每支参赛队伍由</w:t>
      </w:r>
      <w:r>
        <w:rPr>
          <w:rFonts w:ascii="宋体" w:hAnsi="宋体" w:hint="eastAsia"/>
          <w:sz w:val="24"/>
        </w:rPr>
        <w:t>2</w:t>
      </w:r>
      <w:r>
        <w:rPr>
          <w:rFonts w:ascii="宋体" w:hAnsi="宋体" w:hint="eastAsia"/>
          <w:sz w:val="24"/>
        </w:rPr>
        <w:t>名参赛选手和</w:t>
      </w:r>
      <w:r>
        <w:rPr>
          <w:rFonts w:ascii="宋体" w:hAnsi="宋体" w:hint="eastAsia"/>
          <w:sz w:val="24"/>
        </w:rPr>
        <w:t>1-2</w:t>
      </w:r>
      <w:r>
        <w:rPr>
          <w:rFonts w:ascii="宋体" w:hAnsi="宋体" w:hint="eastAsia"/>
          <w:sz w:val="24"/>
        </w:rPr>
        <w:t>名学校指导老师组成。同一选手不得跨队参与同一命题比赛。赛程分初赛、复赛、决赛三个阶段。各阶段规则如下：</w:t>
      </w:r>
    </w:p>
    <w:p w:rsidR="00B07E6D" w:rsidRDefault="00BF4442">
      <w:pPr>
        <w:numPr>
          <w:ilvl w:val="0"/>
          <w:numId w:val="1"/>
        </w:numPr>
        <w:snapToGrid w:val="0"/>
        <w:spacing w:line="360" w:lineRule="auto"/>
        <w:ind w:firstLineChars="200" w:firstLine="482"/>
        <w:rPr>
          <w:rFonts w:ascii="宋体" w:hAnsi="宋体"/>
          <w:b/>
          <w:sz w:val="24"/>
        </w:rPr>
      </w:pPr>
      <w:r>
        <w:rPr>
          <w:rFonts w:ascii="宋体" w:hAnsi="宋体" w:hint="eastAsia"/>
          <w:b/>
          <w:sz w:val="24"/>
        </w:rPr>
        <w:t>初赛</w:t>
      </w:r>
    </w:p>
    <w:p w:rsidR="00B07E6D" w:rsidRDefault="00BF4442">
      <w:pPr>
        <w:snapToGrid w:val="0"/>
        <w:spacing w:line="360" w:lineRule="auto"/>
        <w:ind w:firstLineChars="200" w:firstLine="480"/>
        <w:rPr>
          <w:rFonts w:ascii="宋体" w:hAnsi="宋体"/>
          <w:sz w:val="24"/>
        </w:rPr>
      </w:pPr>
      <w:r>
        <w:rPr>
          <w:rFonts w:ascii="宋体" w:hAnsi="宋体" w:hint="eastAsia"/>
          <w:sz w:val="24"/>
        </w:rPr>
        <w:t>初赛规则由各赛区制定，须保障本赛区评审规则公开、公平、公正。比赛规则可参照以下建议开展：</w:t>
      </w:r>
    </w:p>
    <w:p w:rsidR="00B07E6D" w:rsidRDefault="00BF4442">
      <w:pPr>
        <w:snapToGrid w:val="0"/>
        <w:spacing w:line="360" w:lineRule="auto"/>
        <w:ind w:firstLineChars="200" w:firstLine="480"/>
        <w:rPr>
          <w:rFonts w:ascii="宋体" w:hAnsi="宋体"/>
          <w:sz w:val="24"/>
        </w:rPr>
      </w:pPr>
      <w:r>
        <w:rPr>
          <w:rFonts w:ascii="宋体" w:hAnsi="宋体" w:hint="eastAsia"/>
          <w:sz w:val="24"/>
        </w:rPr>
        <w:lastRenderedPageBreak/>
        <w:t>1.</w:t>
      </w:r>
      <w:r>
        <w:rPr>
          <w:rFonts w:ascii="宋体" w:hAnsi="宋体" w:hint="eastAsia"/>
          <w:sz w:val="24"/>
        </w:rPr>
        <w:t>比赛要求</w:t>
      </w:r>
    </w:p>
    <w:p w:rsidR="00B07E6D" w:rsidRDefault="00BF4442">
      <w:pPr>
        <w:snapToGrid w:val="0"/>
        <w:spacing w:line="360" w:lineRule="auto"/>
        <w:ind w:firstLineChars="200" w:firstLine="480"/>
        <w:rPr>
          <w:rFonts w:ascii="宋体" w:hAnsi="宋体"/>
          <w:sz w:val="24"/>
        </w:rPr>
      </w:pPr>
      <w:r>
        <w:rPr>
          <w:rFonts w:ascii="宋体" w:hAnsi="宋体" w:hint="eastAsia"/>
          <w:sz w:val="24"/>
        </w:rPr>
        <w:t>自行设计、制作、调试，完成未来太空车模型（以下称装置或作品）。</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sz w:val="24"/>
        </w:rPr>
        <w:t>）赛道</w:t>
      </w:r>
    </w:p>
    <w:p w:rsidR="00B07E6D" w:rsidRDefault="00BF4442">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）赛道包括出发区、平坦区</w:t>
      </w:r>
      <w:r>
        <w:rPr>
          <w:rFonts w:ascii="宋体" w:hAnsi="宋体" w:hint="eastAsia"/>
          <w:sz w:val="24"/>
        </w:rPr>
        <w:t>1</w:t>
      </w:r>
      <w:r>
        <w:rPr>
          <w:rFonts w:ascii="宋体" w:hAnsi="宋体" w:hint="eastAsia"/>
          <w:sz w:val="24"/>
        </w:rPr>
        <w:t>、障碍物</w:t>
      </w:r>
      <w:r>
        <w:rPr>
          <w:rFonts w:ascii="宋体" w:hAnsi="宋体" w:hint="eastAsia"/>
          <w:sz w:val="24"/>
        </w:rPr>
        <w:t>1</w:t>
      </w:r>
      <w:r>
        <w:rPr>
          <w:rFonts w:ascii="宋体" w:hAnsi="宋体" w:hint="eastAsia"/>
          <w:sz w:val="24"/>
        </w:rPr>
        <w:t>、平坦区</w:t>
      </w:r>
      <w:r>
        <w:rPr>
          <w:rFonts w:ascii="宋体" w:hAnsi="宋体" w:hint="eastAsia"/>
          <w:sz w:val="24"/>
        </w:rPr>
        <w:t>2</w:t>
      </w:r>
      <w:r>
        <w:rPr>
          <w:rFonts w:ascii="宋体" w:hAnsi="宋体" w:hint="eastAsia"/>
          <w:sz w:val="24"/>
        </w:rPr>
        <w:t>、障碍物</w:t>
      </w:r>
      <w:r>
        <w:rPr>
          <w:rFonts w:ascii="宋体" w:hAnsi="宋体" w:hint="eastAsia"/>
          <w:sz w:val="24"/>
        </w:rPr>
        <w:t>2</w:t>
      </w:r>
      <w:r>
        <w:rPr>
          <w:rFonts w:ascii="宋体" w:hAnsi="宋体" w:hint="eastAsia"/>
          <w:sz w:val="24"/>
        </w:rPr>
        <w:t>五部分，模拟月球或火星的地形地貌。赛道尺寸如图</w:t>
      </w:r>
      <w:r>
        <w:rPr>
          <w:rFonts w:ascii="宋体" w:hAnsi="宋体" w:hint="eastAsia"/>
          <w:sz w:val="24"/>
        </w:rPr>
        <w:t>1</w:t>
      </w:r>
      <w:r>
        <w:rPr>
          <w:rFonts w:ascii="宋体" w:hAnsi="宋体" w:hint="eastAsia"/>
          <w:sz w:val="24"/>
        </w:rPr>
        <w:t>所示：赛道宽度</w:t>
      </w:r>
      <w:r>
        <w:rPr>
          <w:rFonts w:ascii="宋体" w:hAnsi="宋体" w:hint="eastAsia"/>
          <w:sz w:val="24"/>
        </w:rPr>
        <w:t>4</w:t>
      </w:r>
      <w:r>
        <w:rPr>
          <w:rFonts w:ascii="宋体" w:hAnsi="宋体"/>
          <w:sz w:val="24"/>
        </w:rPr>
        <w:t>0</w:t>
      </w:r>
      <w:r>
        <w:rPr>
          <w:rFonts w:ascii="宋体" w:hAnsi="宋体" w:hint="eastAsia"/>
          <w:sz w:val="24"/>
        </w:rPr>
        <w:t>cm</w:t>
      </w:r>
      <w:r>
        <w:rPr>
          <w:rFonts w:ascii="宋体" w:hAnsi="宋体" w:hint="eastAsia"/>
          <w:sz w:val="24"/>
        </w:rPr>
        <w:t>；平坦区</w:t>
      </w:r>
      <w:r>
        <w:rPr>
          <w:rFonts w:ascii="宋体" w:hAnsi="宋体"/>
          <w:sz w:val="24"/>
        </w:rPr>
        <w:t>2</w:t>
      </w:r>
      <w:r>
        <w:rPr>
          <w:rFonts w:ascii="宋体" w:hAnsi="宋体"/>
          <w:sz w:val="24"/>
        </w:rPr>
        <w:t>长</w:t>
      </w:r>
      <w:r>
        <w:rPr>
          <w:rFonts w:ascii="宋体" w:hAnsi="宋体" w:hint="eastAsia"/>
          <w:sz w:val="24"/>
        </w:rPr>
        <w:t>度为</w:t>
      </w:r>
      <w:r>
        <w:rPr>
          <w:rFonts w:ascii="宋体" w:hAnsi="宋体"/>
          <w:sz w:val="24"/>
        </w:rPr>
        <w:t>100cm</w:t>
      </w:r>
      <w:r>
        <w:rPr>
          <w:rFonts w:ascii="宋体" w:hAnsi="宋体"/>
          <w:sz w:val="24"/>
        </w:rPr>
        <w:t>，其他</w:t>
      </w:r>
      <w:r>
        <w:rPr>
          <w:rFonts w:ascii="宋体" w:hAnsi="宋体" w:hint="eastAsia"/>
          <w:sz w:val="24"/>
        </w:rPr>
        <w:t>各段长度均为</w:t>
      </w:r>
      <w:r>
        <w:rPr>
          <w:rFonts w:ascii="宋体" w:hAnsi="宋体"/>
          <w:sz w:val="24"/>
        </w:rPr>
        <w:t>40cm</w:t>
      </w:r>
      <w:r>
        <w:rPr>
          <w:rFonts w:ascii="宋体" w:hAnsi="宋体" w:hint="eastAsia"/>
          <w:sz w:val="24"/>
        </w:rPr>
        <w:t>；障碍物</w:t>
      </w:r>
      <w:r>
        <w:rPr>
          <w:rFonts w:ascii="宋体" w:hAnsi="宋体" w:hint="eastAsia"/>
          <w:sz w:val="24"/>
        </w:rPr>
        <w:t>1</w:t>
      </w:r>
      <w:r>
        <w:rPr>
          <w:rFonts w:ascii="宋体" w:hAnsi="宋体" w:hint="eastAsia"/>
          <w:sz w:val="24"/>
        </w:rPr>
        <w:t>和障碍物</w:t>
      </w:r>
      <w:r>
        <w:rPr>
          <w:rFonts w:ascii="宋体" w:hAnsi="宋体" w:hint="eastAsia"/>
          <w:sz w:val="24"/>
        </w:rPr>
        <w:t>2</w:t>
      </w:r>
      <w:r>
        <w:rPr>
          <w:rFonts w:ascii="宋体" w:hAnsi="宋体" w:hint="eastAsia"/>
          <w:sz w:val="24"/>
        </w:rPr>
        <w:t>的高度均为</w:t>
      </w:r>
      <w:r>
        <w:rPr>
          <w:rFonts w:ascii="宋体" w:hAnsi="宋体"/>
          <w:sz w:val="24"/>
        </w:rPr>
        <w:t>10</w:t>
      </w:r>
      <w:r>
        <w:rPr>
          <w:rFonts w:ascii="宋体" w:hAnsi="宋体" w:hint="eastAsia"/>
          <w:sz w:val="24"/>
        </w:rPr>
        <w:t>cm</w:t>
      </w:r>
      <w:r>
        <w:rPr>
          <w:rFonts w:ascii="宋体" w:hAnsi="宋体" w:hint="eastAsia"/>
          <w:sz w:val="24"/>
        </w:rPr>
        <w:t>。如参赛选手选择不攀爬障碍物</w:t>
      </w:r>
      <w:r>
        <w:rPr>
          <w:rFonts w:ascii="宋体" w:hAnsi="宋体" w:hint="eastAsia"/>
          <w:sz w:val="24"/>
        </w:rPr>
        <w:t>2</w:t>
      </w:r>
      <w:r>
        <w:rPr>
          <w:rFonts w:ascii="宋体" w:hAnsi="宋体" w:hint="eastAsia"/>
          <w:sz w:val="24"/>
        </w:rPr>
        <w:t>，可以把障碍物</w:t>
      </w:r>
      <w:r>
        <w:rPr>
          <w:rFonts w:ascii="宋体" w:hAnsi="宋体" w:hint="eastAsia"/>
          <w:sz w:val="24"/>
        </w:rPr>
        <w:t>2</w:t>
      </w:r>
      <w:r>
        <w:rPr>
          <w:rFonts w:ascii="宋体" w:hAnsi="宋体" w:hint="eastAsia"/>
          <w:sz w:val="24"/>
        </w:rPr>
        <w:t>换为挡板。</w:t>
      </w:r>
    </w:p>
    <w:p w:rsidR="00B07E6D" w:rsidRDefault="00BF4442">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）赛道表面</w:t>
      </w:r>
      <w:r>
        <w:rPr>
          <w:rFonts w:ascii="宋体" w:hAnsi="宋体" w:hint="eastAsia"/>
          <w:sz w:val="24"/>
        </w:rPr>
        <w:t>(</w:t>
      </w:r>
      <w:r>
        <w:rPr>
          <w:rFonts w:ascii="宋体" w:hAnsi="宋体" w:hint="eastAsia"/>
          <w:sz w:val="24"/>
        </w:rPr>
        <w:t>包括出发区、平坦区、障碍物上表面，以及障碍物与平坦区连接的竖直面</w:t>
      </w:r>
      <w:r>
        <w:rPr>
          <w:rFonts w:ascii="宋体" w:hAnsi="宋体" w:hint="eastAsia"/>
          <w:sz w:val="24"/>
        </w:rPr>
        <w:t>)</w:t>
      </w:r>
      <w:r>
        <w:rPr>
          <w:rFonts w:ascii="宋体" w:hAnsi="宋体" w:hint="eastAsia"/>
          <w:sz w:val="24"/>
        </w:rPr>
        <w:t>粘贴</w:t>
      </w:r>
      <w:r>
        <w:rPr>
          <w:rFonts w:ascii="宋体" w:hAnsi="宋体"/>
          <w:sz w:val="24"/>
        </w:rPr>
        <w:t>140g</w:t>
      </w:r>
      <w:r>
        <w:rPr>
          <w:rFonts w:ascii="宋体" w:hAnsi="宋体" w:hint="eastAsia"/>
          <w:sz w:val="24"/>
        </w:rPr>
        <w:t>/m</w:t>
      </w:r>
      <w:r>
        <w:rPr>
          <w:rFonts w:ascii="宋体" w:hAnsi="宋体"/>
          <w:sz w:val="24"/>
          <w:vertAlign w:val="superscript"/>
        </w:rPr>
        <w:t>2</w:t>
      </w:r>
      <w:r>
        <w:rPr>
          <w:rFonts w:ascii="宋体" w:hAnsi="宋体" w:hint="eastAsia"/>
          <w:sz w:val="24"/>
        </w:rPr>
        <w:t>的复印纸，障碍物的两侧不粘贴复印纸。纸上标注出发线。</w:t>
      </w:r>
    </w:p>
    <w:p w:rsidR="00B07E6D" w:rsidRDefault="00BF4442">
      <w:pPr>
        <w:snapToGrid w:val="0"/>
        <w:jc w:val="center"/>
        <w:rPr>
          <w:rFonts w:ascii="宋体" w:hAnsi="宋体"/>
          <w:sz w:val="24"/>
        </w:rPr>
      </w:pPr>
      <w:r>
        <w:rPr>
          <w:rFonts w:ascii="宋体" w:hAnsi="宋体"/>
          <w:noProof/>
          <w:sz w:val="24"/>
        </w:rPr>
        <w:drawing>
          <wp:inline distT="0" distB="0" distL="0" distR="0">
            <wp:extent cx="5239385" cy="2254885"/>
            <wp:effectExtent l="0" t="0" r="18415" b="12065"/>
            <wp:docPr id="4"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图示&#10;&#10;描述已自动生成"/>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81646" cy="2273030"/>
                    </a:xfrm>
                    <a:prstGeom prst="rect">
                      <a:avLst/>
                    </a:prstGeom>
                    <a:noFill/>
                  </pic:spPr>
                </pic:pic>
              </a:graphicData>
            </a:graphic>
          </wp:inline>
        </w:drawing>
      </w:r>
    </w:p>
    <w:p w:rsidR="00B07E6D" w:rsidRDefault="00BF4442">
      <w:pPr>
        <w:snapToGrid w:val="0"/>
        <w:ind w:firstLineChars="200" w:firstLine="480"/>
        <w:jc w:val="center"/>
        <w:rPr>
          <w:rFonts w:ascii="宋体" w:hAnsi="宋体"/>
          <w:sz w:val="24"/>
        </w:rPr>
      </w:pPr>
      <w:r>
        <w:rPr>
          <w:rFonts w:ascii="宋体" w:hAnsi="宋体"/>
          <w:sz w:val="24"/>
        </w:rPr>
        <w:t>图</w:t>
      </w:r>
      <w:r>
        <w:rPr>
          <w:rFonts w:ascii="宋体" w:hAnsi="宋体" w:hint="eastAsia"/>
          <w:sz w:val="24"/>
        </w:rPr>
        <w:t>1</w:t>
      </w:r>
      <w:r>
        <w:rPr>
          <w:rFonts w:ascii="宋体" w:hAnsi="宋体" w:hint="eastAsia"/>
          <w:sz w:val="24"/>
        </w:rPr>
        <w:t>初赛</w:t>
      </w:r>
      <w:r>
        <w:rPr>
          <w:rFonts w:ascii="宋体" w:hAnsi="宋体"/>
          <w:sz w:val="24"/>
        </w:rPr>
        <w:t>赛道</w:t>
      </w:r>
      <w:r>
        <w:rPr>
          <w:rFonts w:ascii="宋体" w:hAnsi="宋体" w:hint="eastAsia"/>
          <w:sz w:val="24"/>
        </w:rPr>
        <w:t>立体</w:t>
      </w:r>
      <w:r>
        <w:rPr>
          <w:rFonts w:ascii="宋体" w:hAnsi="宋体"/>
          <w:sz w:val="24"/>
        </w:rPr>
        <w:t>示意图</w:t>
      </w:r>
    </w:p>
    <w:p w:rsidR="00B07E6D" w:rsidRDefault="00B07E6D">
      <w:pPr>
        <w:snapToGrid w:val="0"/>
        <w:ind w:firstLineChars="200" w:firstLine="480"/>
        <w:rPr>
          <w:rFonts w:ascii="宋体" w:hAnsi="宋体"/>
          <w:sz w:val="24"/>
        </w:rPr>
      </w:pP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）装置</w:t>
      </w:r>
    </w:p>
    <w:p w:rsidR="00B07E6D" w:rsidRDefault="00BF4442">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）装置的长、宽、高尺寸不超过</w:t>
      </w:r>
      <w:r>
        <w:rPr>
          <w:rFonts w:ascii="宋体" w:hAnsi="宋体"/>
          <w:sz w:val="24"/>
        </w:rPr>
        <w:t>25cm</w:t>
      </w:r>
      <w:r>
        <w:rPr>
          <w:rFonts w:ascii="宋体" w:hAnsi="宋体"/>
          <w:sz w:val="24"/>
        </w:rPr>
        <w:sym w:font="Wingdings 2" w:char="F0CD"/>
      </w:r>
      <w:r>
        <w:rPr>
          <w:rFonts w:ascii="宋体" w:hAnsi="宋体"/>
          <w:sz w:val="24"/>
        </w:rPr>
        <w:t>25cm</w:t>
      </w:r>
      <w:r>
        <w:rPr>
          <w:rFonts w:ascii="宋体" w:hAnsi="宋体"/>
          <w:sz w:val="24"/>
        </w:rPr>
        <w:sym w:font="Wingdings 2" w:char="F0CD"/>
      </w:r>
      <w:r>
        <w:rPr>
          <w:rFonts w:ascii="宋体" w:hAnsi="宋体"/>
          <w:sz w:val="24"/>
        </w:rPr>
        <w:t>25cm</w:t>
      </w:r>
      <w:r>
        <w:rPr>
          <w:rFonts w:ascii="宋体" w:hAnsi="宋体"/>
          <w:sz w:val="24"/>
        </w:rPr>
        <w:t>（</w:t>
      </w:r>
      <w:r>
        <w:rPr>
          <w:rFonts w:ascii="宋体" w:hAnsi="宋体" w:hint="eastAsia"/>
          <w:sz w:val="24"/>
        </w:rPr>
        <w:t>初始尺寸），装置总质量≤</w:t>
      </w:r>
      <w:r>
        <w:rPr>
          <w:rFonts w:ascii="宋体" w:hAnsi="宋体"/>
          <w:sz w:val="24"/>
        </w:rPr>
        <w:t>40</w:t>
      </w:r>
      <w:r>
        <w:rPr>
          <w:rFonts w:ascii="宋体" w:hAnsi="宋体" w:hint="eastAsia"/>
          <w:sz w:val="24"/>
        </w:rPr>
        <w:t>0g</w:t>
      </w:r>
      <w:r>
        <w:rPr>
          <w:rFonts w:ascii="宋体" w:hAnsi="宋体" w:hint="eastAsia"/>
          <w:sz w:val="24"/>
        </w:rPr>
        <w:t>（包括动力装置）。</w:t>
      </w:r>
    </w:p>
    <w:p w:rsidR="00B07E6D" w:rsidRDefault="00BF4442">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）装置使用的电动机和电池自备，但应采用以下指定型号。电动机：</w:t>
      </w:r>
      <w:r>
        <w:rPr>
          <w:rFonts w:ascii="宋体" w:hAnsi="宋体" w:hint="eastAsia"/>
          <w:sz w:val="24"/>
        </w:rPr>
        <w:t>N20</w:t>
      </w:r>
      <w:r>
        <w:rPr>
          <w:rFonts w:ascii="宋体" w:hAnsi="宋体" w:hint="eastAsia"/>
          <w:sz w:val="24"/>
        </w:rPr>
        <w:t>减速电动机，减速比</w:t>
      </w:r>
      <w:r>
        <w:rPr>
          <w:rFonts w:ascii="宋体" w:hAnsi="宋体"/>
          <w:sz w:val="24"/>
        </w:rPr>
        <w:t>100</w:t>
      </w:r>
      <w:r>
        <w:rPr>
          <w:rFonts w:ascii="宋体" w:hAnsi="宋体" w:hint="eastAsia"/>
          <w:sz w:val="24"/>
        </w:rPr>
        <w:t>:1</w:t>
      </w:r>
      <w:r>
        <w:rPr>
          <w:rFonts w:ascii="宋体" w:hAnsi="宋体" w:hint="eastAsia"/>
          <w:sz w:val="24"/>
        </w:rPr>
        <w:t>，数量</w:t>
      </w:r>
      <w:r>
        <w:rPr>
          <w:rFonts w:ascii="宋体" w:hAnsi="宋体" w:hint="eastAsia"/>
          <w:sz w:val="24"/>
        </w:rPr>
        <w:t>1</w:t>
      </w:r>
      <w:r>
        <w:rPr>
          <w:rFonts w:ascii="宋体" w:hAnsi="宋体" w:hint="eastAsia"/>
          <w:sz w:val="24"/>
        </w:rPr>
        <w:t>个（电动机工作参数见表</w:t>
      </w:r>
      <w:r>
        <w:rPr>
          <w:rFonts w:ascii="宋体" w:hAnsi="宋体"/>
          <w:sz w:val="24"/>
        </w:rPr>
        <w:t>1</w:t>
      </w:r>
      <w:r>
        <w:rPr>
          <w:rFonts w:ascii="宋体" w:hAnsi="宋体" w:hint="eastAsia"/>
          <w:sz w:val="24"/>
        </w:rPr>
        <w:t>，尺寸参数见图</w:t>
      </w:r>
      <w:r>
        <w:rPr>
          <w:rFonts w:ascii="宋体" w:hAnsi="宋体" w:hint="eastAsia"/>
          <w:sz w:val="24"/>
        </w:rPr>
        <w:t>2</w:t>
      </w:r>
      <w:r>
        <w:rPr>
          <w:rFonts w:ascii="宋体" w:hAnsi="宋体" w:hint="eastAsia"/>
          <w:sz w:val="24"/>
        </w:rPr>
        <w:t>）；电池：</w:t>
      </w:r>
      <w:r>
        <w:rPr>
          <w:rFonts w:ascii="宋体" w:hAnsi="宋体" w:hint="eastAsia"/>
          <w:sz w:val="24"/>
        </w:rPr>
        <w:t>5</w:t>
      </w:r>
      <w:r>
        <w:rPr>
          <w:rFonts w:ascii="宋体" w:hAnsi="宋体" w:hint="eastAsia"/>
          <w:sz w:val="24"/>
        </w:rPr>
        <w:t>号普通碱性电池（圆柱状，单节电池标称电压为</w:t>
      </w:r>
      <w:r>
        <w:rPr>
          <w:rFonts w:ascii="宋体" w:hAnsi="宋体"/>
          <w:sz w:val="24"/>
        </w:rPr>
        <w:t>1.5V</w:t>
      </w:r>
      <w:r>
        <w:rPr>
          <w:rFonts w:ascii="宋体" w:hAnsi="宋体" w:hint="eastAsia"/>
          <w:sz w:val="24"/>
        </w:rPr>
        <w:t>，要求电池上标注</w:t>
      </w:r>
      <w:r>
        <w:rPr>
          <w:rFonts w:ascii="宋体" w:hAnsi="宋体" w:hint="eastAsia"/>
          <w:sz w:val="24"/>
        </w:rPr>
        <w:t>AA</w:t>
      </w:r>
      <w:r>
        <w:rPr>
          <w:rFonts w:ascii="宋体" w:hAnsi="宋体" w:hint="eastAsia"/>
          <w:sz w:val="24"/>
        </w:rPr>
        <w:t>、</w:t>
      </w:r>
      <w:r>
        <w:rPr>
          <w:rFonts w:ascii="宋体" w:hAnsi="宋体" w:hint="eastAsia"/>
          <w:sz w:val="24"/>
        </w:rPr>
        <w:t>LR6</w:t>
      </w:r>
      <w:r>
        <w:rPr>
          <w:rFonts w:ascii="宋体" w:hAnsi="宋体" w:hint="eastAsia"/>
          <w:sz w:val="24"/>
        </w:rPr>
        <w:t>、</w:t>
      </w:r>
      <w:r>
        <w:rPr>
          <w:rFonts w:ascii="宋体" w:hAnsi="宋体" w:hint="eastAsia"/>
          <w:sz w:val="24"/>
        </w:rPr>
        <w:t>1</w:t>
      </w:r>
      <w:r>
        <w:rPr>
          <w:rFonts w:ascii="宋体" w:hAnsi="宋体"/>
          <w:sz w:val="24"/>
        </w:rPr>
        <w:t>.5</w:t>
      </w:r>
      <w:r>
        <w:rPr>
          <w:rFonts w:ascii="宋体" w:hAnsi="宋体" w:hint="eastAsia"/>
          <w:sz w:val="24"/>
        </w:rPr>
        <w:t>V</w:t>
      </w:r>
      <w:r>
        <w:rPr>
          <w:rFonts w:ascii="宋体" w:hAnsi="宋体" w:hint="eastAsia"/>
          <w:sz w:val="24"/>
        </w:rPr>
        <w:t>等信息），最多使用</w:t>
      </w:r>
      <w:r>
        <w:rPr>
          <w:rFonts w:ascii="宋体" w:hAnsi="宋体"/>
          <w:sz w:val="24"/>
        </w:rPr>
        <w:t>4</w:t>
      </w:r>
      <w:r>
        <w:rPr>
          <w:rFonts w:ascii="宋体" w:hAnsi="宋体" w:hint="eastAsia"/>
          <w:sz w:val="24"/>
        </w:rPr>
        <w:t>节。电动机、电池外观可参照图</w:t>
      </w:r>
      <w:r>
        <w:rPr>
          <w:rFonts w:ascii="宋体" w:hAnsi="宋体" w:hint="eastAsia"/>
          <w:sz w:val="24"/>
        </w:rPr>
        <w:t>3</w:t>
      </w:r>
      <w:r>
        <w:rPr>
          <w:rFonts w:ascii="宋体" w:hAnsi="宋体" w:hint="eastAsia"/>
          <w:sz w:val="24"/>
        </w:rPr>
        <w:t>。电子元件（只能是导线、开关、电池底座）及涉及运动的机械零件（如不可拆解的齿轮、齿条、轴等）可以自行采购。</w:t>
      </w:r>
    </w:p>
    <w:p w:rsidR="00B07E6D" w:rsidRDefault="00BF4442">
      <w:pPr>
        <w:spacing w:line="360" w:lineRule="auto"/>
        <w:jc w:val="center"/>
        <w:rPr>
          <w:rFonts w:ascii="宋体" w:hAnsi="宋体"/>
          <w:sz w:val="24"/>
        </w:rPr>
      </w:pPr>
      <w:r>
        <w:rPr>
          <w:rFonts w:ascii="宋体" w:hAnsi="宋体" w:hint="eastAsia"/>
          <w:sz w:val="24"/>
        </w:rPr>
        <w:t>表</w:t>
      </w:r>
      <w:r>
        <w:rPr>
          <w:rFonts w:ascii="宋体" w:hAnsi="宋体"/>
          <w:sz w:val="24"/>
        </w:rPr>
        <w:t>1</w:t>
      </w:r>
      <w:r>
        <w:rPr>
          <w:rFonts w:ascii="宋体" w:hAnsi="宋体" w:hint="eastAsia"/>
          <w:sz w:val="24"/>
        </w:rPr>
        <w:t xml:space="preserve"> N20</w:t>
      </w:r>
      <w:r>
        <w:rPr>
          <w:rFonts w:ascii="宋体" w:hAnsi="宋体" w:hint="eastAsia"/>
          <w:sz w:val="24"/>
        </w:rPr>
        <w:t>减速电动机工作参数</w:t>
      </w:r>
    </w:p>
    <w:tbl>
      <w:tblPr>
        <w:tblStyle w:val="a8"/>
        <w:tblW w:w="8290" w:type="dxa"/>
        <w:tblLayout w:type="fixed"/>
        <w:tblLook w:val="04A0"/>
      </w:tblPr>
      <w:tblGrid>
        <w:gridCol w:w="1036"/>
        <w:gridCol w:w="1036"/>
        <w:gridCol w:w="1036"/>
        <w:gridCol w:w="1036"/>
        <w:gridCol w:w="1036"/>
        <w:gridCol w:w="1036"/>
        <w:gridCol w:w="1037"/>
        <w:gridCol w:w="1037"/>
      </w:tblGrid>
      <w:tr w:rsidR="00B07E6D">
        <w:trPr>
          <w:trHeight w:val="650"/>
        </w:trPr>
        <w:tc>
          <w:tcPr>
            <w:tcW w:w="1036" w:type="dxa"/>
          </w:tcPr>
          <w:p w:rsidR="00B07E6D" w:rsidRDefault="00BF4442">
            <w:pPr>
              <w:jc w:val="center"/>
              <w:rPr>
                <w:rFonts w:ascii="Times New Roman" w:hAnsi="Times New Roman"/>
                <w:sz w:val="20"/>
              </w:rPr>
            </w:pPr>
            <w:r>
              <w:rPr>
                <w:rFonts w:ascii="Times New Roman" w:hAnsi="Times New Roman"/>
                <w:sz w:val="20"/>
              </w:rPr>
              <w:t>减速比</w:t>
            </w:r>
          </w:p>
        </w:tc>
        <w:tc>
          <w:tcPr>
            <w:tcW w:w="1036" w:type="dxa"/>
          </w:tcPr>
          <w:p w:rsidR="00B07E6D" w:rsidRDefault="00BF4442">
            <w:pPr>
              <w:jc w:val="center"/>
              <w:rPr>
                <w:rFonts w:ascii="Times New Roman" w:hAnsi="Times New Roman"/>
                <w:sz w:val="20"/>
              </w:rPr>
            </w:pPr>
            <w:r>
              <w:rPr>
                <w:rFonts w:ascii="Times New Roman" w:hAnsi="Times New Roman"/>
                <w:sz w:val="20"/>
              </w:rPr>
              <w:t>空载电流</w:t>
            </w:r>
            <w:r>
              <w:rPr>
                <w:rFonts w:ascii="Times New Roman" w:hAnsi="Times New Roman"/>
                <w:sz w:val="20"/>
              </w:rPr>
              <w:t>mA</w:t>
            </w:r>
          </w:p>
        </w:tc>
        <w:tc>
          <w:tcPr>
            <w:tcW w:w="1036" w:type="dxa"/>
          </w:tcPr>
          <w:p w:rsidR="00B07E6D" w:rsidRDefault="00BF4442">
            <w:pPr>
              <w:jc w:val="center"/>
              <w:rPr>
                <w:rFonts w:ascii="Times New Roman" w:hAnsi="Times New Roman"/>
                <w:sz w:val="20"/>
              </w:rPr>
            </w:pPr>
            <w:r>
              <w:rPr>
                <w:rFonts w:ascii="Times New Roman" w:hAnsi="Times New Roman"/>
                <w:sz w:val="20"/>
              </w:rPr>
              <w:t>空载转速</w:t>
            </w:r>
            <w:r>
              <w:rPr>
                <w:rFonts w:ascii="Times New Roman" w:hAnsi="Times New Roman"/>
                <w:sz w:val="20"/>
              </w:rPr>
              <w:t>rpm</w:t>
            </w:r>
          </w:p>
        </w:tc>
        <w:tc>
          <w:tcPr>
            <w:tcW w:w="1036" w:type="dxa"/>
          </w:tcPr>
          <w:p w:rsidR="00B07E6D" w:rsidRDefault="00BF4442">
            <w:pPr>
              <w:jc w:val="center"/>
              <w:rPr>
                <w:rFonts w:ascii="Times New Roman" w:hAnsi="Times New Roman"/>
                <w:sz w:val="20"/>
              </w:rPr>
            </w:pPr>
            <w:r>
              <w:rPr>
                <w:rFonts w:ascii="Times New Roman" w:hAnsi="Times New Roman"/>
                <w:sz w:val="20"/>
              </w:rPr>
              <w:t>额定转矩</w:t>
            </w:r>
            <w:r>
              <w:rPr>
                <w:rFonts w:ascii="Times New Roman" w:hAnsi="Times New Roman"/>
                <w:sz w:val="20"/>
              </w:rPr>
              <w:t>g·cm</w:t>
            </w:r>
          </w:p>
        </w:tc>
        <w:tc>
          <w:tcPr>
            <w:tcW w:w="1036" w:type="dxa"/>
          </w:tcPr>
          <w:p w:rsidR="00B07E6D" w:rsidRDefault="00BF4442">
            <w:pPr>
              <w:jc w:val="center"/>
              <w:rPr>
                <w:rFonts w:ascii="Times New Roman" w:hAnsi="Times New Roman"/>
                <w:sz w:val="20"/>
              </w:rPr>
            </w:pPr>
            <w:r>
              <w:rPr>
                <w:rFonts w:ascii="Times New Roman" w:hAnsi="Times New Roman"/>
                <w:sz w:val="20"/>
              </w:rPr>
              <w:t>额定</w:t>
            </w:r>
            <w:r>
              <w:rPr>
                <w:rFonts w:ascii="Times New Roman" w:hAnsi="Times New Roman" w:hint="eastAsia"/>
                <w:sz w:val="20"/>
              </w:rPr>
              <w:t>转速</w:t>
            </w:r>
          </w:p>
          <w:p w:rsidR="00B07E6D" w:rsidRDefault="00BF4442">
            <w:pPr>
              <w:jc w:val="center"/>
              <w:rPr>
                <w:rFonts w:ascii="Times New Roman" w:hAnsi="Times New Roman"/>
                <w:sz w:val="20"/>
              </w:rPr>
            </w:pPr>
            <w:r>
              <w:rPr>
                <w:rFonts w:ascii="Times New Roman" w:hAnsi="Times New Roman" w:hint="eastAsia"/>
                <w:sz w:val="20"/>
              </w:rPr>
              <w:t>rpm</w:t>
            </w:r>
          </w:p>
        </w:tc>
        <w:tc>
          <w:tcPr>
            <w:tcW w:w="1036" w:type="dxa"/>
          </w:tcPr>
          <w:p w:rsidR="00B07E6D" w:rsidRDefault="00BF4442">
            <w:pPr>
              <w:jc w:val="center"/>
              <w:rPr>
                <w:rFonts w:ascii="Times New Roman" w:hAnsi="Times New Roman"/>
                <w:sz w:val="20"/>
              </w:rPr>
            </w:pPr>
            <w:r>
              <w:rPr>
                <w:rFonts w:ascii="Times New Roman" w:hAnsi="Times New Roman"/>
                <w:sz w:val="20"/>
              </w:rPr>
              <w:t>额定</w:t>
            </w:r>
            <w:r>
              <w:rPr>
                <w:rFonts w:ascii="Times New Roman" w:hAnsi="Times New Roman" w:hint="eastAsia"/>
                <w:sz w:val="20"/>
              </w:rPr>
              <w:t>电流</w:t>
            </w:r>
          </w:p>
          <w:p w:rsidR="00B07E6D" w:rsidRDefault="00BF4442">
            <w:pPr>
              <w:jc w:val="center"/>
              <w:rPr>
                <w:rFonts w:ascii="Times New Roman" w:hAnsi="Times New Roman"/>
                <w:sz w:val="20"/>
              </w:rPr>
            </w:pPr>
            <w:r>
              <w:rPr>
                <w:rFonts w:ascii="Times New Roman" w:hAnsi="Times New Roman" w:hint="eastAsia"/>
                <w:sz w:val="20"/>
              </w:rPr>
              <w:t>mA</w:t>
            </w:r>
          </w:p>
        </w:tc>
        <w:tc>
          <w:tcPr>
            <w:tcW w:w="1037" w:type="dxa"/>
          </w:tcPr>
          <w:p w:rsidR="00B07E6D" w:rsidRDefault="00BF4442">
            <w:pPr>
              <w:jc w:val="center"/>
              <w:rPr>
                <w:rFonts w:ascii="Times New Roman" w:hAnsi="Times New Roman"/>
                <w:sz w:val="20"/>
              </w:rPr>
            </w:pPr>
            <w:r>
              <w:rPr>
                <w:rFonts w:ascii="Times New Roman" w:hAnsi="Times New Roman"/>
                <w:sz w:val="20"/>
              </w:rPr>
              <w:t>最大转矩</w:t>
            </w:r>
            <w:r>
              <w:rPr>
                <w:rFonts w:ascii="Times New Roman" w:hAnsi="Times New Roman"/>
                <w:sz w:val="20"/>
              </w:rPr>
              <w:t>g·cm</w:t>
            </w:r>
          </w:p>
        </w:tc>
        <w:tc>
          <w:tcPr>
            <w:tcW w:w="1037" w:type="dxa"/>
          </w:tcPr>
          <w:p w:rsidR="00B07E6D" w:rsidRDefault="00BF4442">
            <w:pPr>
              <w:jc w:val="center"/>
              <w:rPr>
                <w:rFonts w:ascii="Times New Roman" w:hAnsi="Times New Roman"/>
                <w:sz w:val="20"/>
              </w:rPr>
            </w:pPr>
            <w:r>
              <w:rPr>
                <w:rFonts w:ascii="Times New Roman" w:hAnsi="Times New Roman" w:hint="eastAsia"/>
                <w:sz w:val="20"/>
              </w:rPr>
              <w:t>停</w:t>
            </w:r>
            <w:r>
              <w:rPr>
                <w:rFonts w:ascii="Times New Roman" w:hAnsi="Times New Roman"/>
                <w:sz w:val="20"/>
              </w:rPr>
              <w:t>转电流</w:t>
            </w:r>
            <w:r>
              <w:rPr>
                <w:rFonts w:ascii="Times New Roman" w:hAnsi="Times New Roman"/>
                <w:sz w:val="20"/>
              </w:rPr>
              <w:t>mA</w:t>
            </w:r>
          </w:p>
        </w:tc>
      </w:tr>
      <w:tr w:rsidR="00B07E6D">
        <w:tc>
          <w:tcPr>
            <w:tcW w:w="1036" w:type="dxa"/>
          </w:tcPr>
          <w:p w:rsidR="00B07E6D" w:rsidRDefault="00BF4442">
            <w:pPr>
              <w:spacing w:line="360" w:lineRule="auto"/>
              <w:jc w:val="center"/>
              <w:rPr>
                <w:rFonts w:ascii="Times New Roman" w:hAnsi="Times New Roman"/>
                <w:sz w:val="20"/>
              </w:rPr>
            </w:pPr>
            <w:r>
              <w:rPr>
                <w:rFonts w:ascii="Times New Roman" w:hAnsi="Times New Roman" w:hint="eastAsia"/>
                <w:sz w:val="20"/>
              </w:rPr>
              <w:lastRenderedPageBreak/>
              <w:t>1</w:t>
            </w:r>
            <w:r>
              <w:rPr>
                <w:rFonts w:ascii="Times New Roman" w:hAnsi="Times New Roman"/>
                <w:sz w:val="20"/>
              </w:rPr>
              <w:t>00</w:t>
            </w:r>
            <w:r>
              <w:rPr>
                <w:rFonts w:ascii="Times New Roman" w:hAnsi="Times New Roman" w:hint="eastAsia"/>
                <w:sz w:val="20"/>
              </w:rPr>
              <w:t>:1</w:t>
            </w:r>
          </w:p>
        </w:tc>
        <w:tc>
          <w:tcPr>
            <w:tcW w:w="1036" w:type="dxa"/>
          </w:tcPr>
          <w:p w:rsidR="00B07E6D" w:rsidRDefault="00BF4442">
            <w:pPr>
              <w:spacing w:line="360" w:lineRule="auto"/>
              <w:jc w:val="center"/>
              <w:rPr>
                <w:rFonts w:ascii="Times New Roman" w:hAnsi="Times New Roman"/>
                <w:sz w:val="20"/>
              </w:rPr>
            </w:pPr>
            <w:r>
              <w:rPr>
                <w:rFonts w:ascii="宋体" w:hAnsi="宋体" w:hint="eastAsia"/>
                <w:sz w:val="20"/>
              </w:rPr>
              <w:t>≤</w:t>
            </w:r>
            <w:r>
              <w:rPr>
                <w:rFonts w:ascii="Times New Roman" w:hAnsi="Times New Roman" w:hint="eastAsia"/>
                <w:sz w:val="20"/>
              </w:rPr>
              <w:t>3</w:t>
            </w:r>
            <w:r>
              <w:rPr>
                <w:rFonts w:ascii="Times New Roman" w:hAnsi="Times New Roman"/>
                <w:sz w:val="20"/>
              </w:rPr>
              <w:t>0</w:t>
            </w:r>
          </w:p>
        </w:tc>
        <w:tc>
          <w:tcPr>
            <w:tcW w:w="1036" w:type="dxa"/>
          </w:tcPr>
          <w:p w:rsidR="00B07E6D" w:rsidRDefault="00BF4442">
            <w:pPr>
              <w:spacing w:line="360" w:lineRule="auto"/>
              <w:jc w:val="center"/>
              <w:rPr>
                <w:rFonts w:ascii="Times New Roman" w:hAnsi="Times New Roman"/>
                <w:sz w:val="20"/>
              </w:rPr>
            </w:pPr>
            <w:r>
              <w:rPr>
                <w:rFonts w:ascii="Times New Roman" w:hAnsi="Times New Roman" w:hint="eastAsia"/>
                <w:sz w:val="20"/>
              </w:rPr>
              <w:t>1</w:t>
            </w:r>
            <w:r>
              <w:rPr>
                <w:rFonts w:ascii="Times New Roman" w:hAnsi="Times New Roman"/>
                <w:sz w:val="20"/>
              </w:rPr>
              <w:t>50</w:t>
            </w:r>
          </w:p>
        </w:tc>
        <w:tc>
          <w:tcPr>
            <w:tcW w:w="1036" w:type="dxa"/>
          </w:tcPr>
          <w:p w:rsidR="00B07E6D" w:rsidRDefault="00BF4442">
            <w:pPr>
              <w:spacing w:line="360" w:lineRule="auto"/>
              <w:jc w:val="center"/>
              <w:rPr>
                <w:rFonts w:ascii="Times New Roman" w:hAnsi="Times New Roman"/>
                <w:sz w:val="20"/>
              </w:rPr>
            </w:pPr>
            <w:r>
              <w:rPr>
                <w:rFonts w:ascii="Times New Roman" w:hAnsi="Times New Roman" w:hint="eastAsia"/>
                <w:sz w:val="20"/>
              </w:rPr>
              <w:t>4</w:t>
            </w:r>
            <w:r>
              <w:rPr>
                <w:rFonts w:ascii="Times New Roman" w:hAnsi="Times New Roman"/>
                <w:sz w:val="20"/>
              </w:rPr>
              <w:t>40</w:t>
            </w:r>
          </w:p>
        </w:tc>
        <w:tc>
          <w:tcPr>
            <w:tcW w:w="1036" w:type="dxa"/>
          </w:tcPr>
          <w:p w:rsidR="00B07E6D" w:rsidRDefault="00BF4442">
            <w:pPr>
              <w:spacing w:line="360" w:lineRule="auto"/>
              <w:jc w:val="center"/>
              <w:rPr>
                <w:rFonts w:ascii="Times New Roman" w:hAnsi="Times New Roman"/>
                <w:sz w:val="20"/>
              </w:rPr>
            </w:pPr>
            <w:r>
              <w:rPr>
                <w:rFonts w:ascii="Times New Roman" w:hAnsi="Times New Roman" w:hint="eastAsia"/>
                <w:sz w:val="20"/>
              </w:rPr>
              <w:t>1</w:t>
            </w:r>
            <w:r>
              <w:rPr>
                <w:rFonts w:ascii="Times New Roman" w:hAnsi="Times New Roman"/>
                <w:sz w:val="20"/>
              </w:rPr>
              <w:t>15</w:t>
            </w:r>
          </w:p>
        </w:tc>
        <w:tc>
          <w:tcPr>
            <w:tcW w:w="1036" w:type="dxa"/>
          </w:tcPr>
          <w:p w:rsidR="00B07E6D" w:rsidRDefault="00BF4442">
            <w:pPr>
              <w:spacing w:line="360" w:lineRule="auto"/>
              <w:jc w:val="center"/>
              <w:rPr>
                <w:rFonts w:ascii="Times New Roman" w:hAnsi="Times New Roman"/>
                <w:sz w:val="20"/>
              </w:rPr>
            </w:pPr>
            <w:r>
              <w:rPr>
                <w:rFonts w:ascii="宋体" w:hAnsi="宋体" w:hint="eastAsia"/>
                <w:sz w:val="20"/>
              </w:rPr>
              <w:t>≤</w:t>
            </w:r>
            <w:r>
              <w:rPr>
                <w:rFonts w:ascii="Times New Roman" w:hAnsi="Times New Roman" w:hint="eastAsia"/>
                <w:sz w:val="20"/>
              </w:rPr>
              <w:t>1</w:t>
            </w:r>
            <w:r>
              <w:rPr>
                <w:rFonts w:ascii="Times New Roman" w:hAnsi="Times New Roman"/>
                <w:sz w:val="20"/>
              </w:rPr>
              <w:t>50</w:t>
            </w:r>
          </w:p>
        </w:tc>
        <w:tc>
          <w:tcPr>
            <w:tcW w:w="1037" w:type="dxa"/>
          </w:tcPr>
          <w:p w:rsidR="00B07E6D" w:rsidRDefault="00BF4442">
            <w:pPr>
              <w:spacing w:line="360" w:lineRule="auto"/>
              <w:jc w:val="center"/>
              <w:rPr>
                <w:rFonts w:ascii="Times New Roman" w:hAnsi="Times New Roman"/>
                <w:sz w:val="20"/>
              </w:rPr>
            </w:pPr>
            <w:r>
              <w:rPr>
                <w:rFonts w:ascii="Times New Roman" w:hAnsi="Times New Roman" w:hint="eastAsia"/>
                <w:sz w:val="20"/>
              </w:rPr>
              <w:t>7</w:t>
            </w:r>
            <w:r>
              <w:rPr>
                <w:rFonts w:ascii="Times New Roman" w:hAnsi="Times New Roman"/>
                <w:sz w:val="20"/>
              </w:rPr>
              <w:t>38</w:t>
            </w:r>
          </w:p>
        </w:tc>
        <w:tc>
          <w:tcPr>
            <w:tcW w:w="1037" w:type="dxa"/>
          </w:tcPr>
          <w:p w:rsidR="00B07E6D" w:rsidRDefault="00BF4442">
            <w:pPr>
              <w:spacing w:line="360" w:lineRule="auto"/>
              <w:jc w:val="center"/>
              <w:rPr>
                <w:rFonts w:ascii="Times New Roman" w:hAnsi="Times New Roman"/>
                <w:sz w:val="20"/>
              </w:rPr>
            </w:pPr>
            <w:r>
              <w:rPr>
                <w:rFonts w:ascii="Times New Roman" w:hAnsi="Times New Roman" w:hint="eastAsia"/>
                <w:sz w:val="20"/>
              </w:rPr>
              <w:t>3</w:t>
            </w:r>
            <w:r>
              <w:rPr>
                <w:rFonts w:ascii="Times New Roman" w:hAnsi="Times New Roman"/>
                <w:sz w:val="20"/>
              </w:rPr>
              <w:t>00</w:t>
            </w:r>
          </w:p>
        </w:tc>
      </w:tr>
    </w:tbl>
    <w:p w:rsidR="00B07E6D" w:rsidRDefault="00B07E6D">
      <w:pPr>
        <w:spacing w:line="360" w:lineRule="auto"/>
        <w:jc w:val="center"/>
        <w:rPr>
          <w:rFonts w:ascii="宋体" w:hAnsi="宋体"/>
          <w:b/>
          <w:sz w:val="24"/>
        </w:rPr>
      </w:pPr>
      <w:r>
        <w:object w:dxaOrig="1440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05pt;height:117.8pt" o:ole="">
            <v:imagedata r:id="rId15" o:title=""/>
          </v:shape>
          <o:OLEObject Type="Embed" ProgID="Unknown" ShapeID="_x0000_i1025" DrawAspect="Content" ObjectID="_1772627740" r:id="rId16"/>
        </w:object>
      </w:r>
    </w:p>
    <w:p w:rsidR="00B07E6D" w:rsidRDefault="00BF4442">
      <w:pPr>
        <w:snapToGrid w:val="0"/>
        <w:spacing w:line="360" w:lineRule="auto"/>
        <w:ind w:firstLine="640"/>
        <w:jc w:val="center"/>
        <w:rPr>
          <w:rFonts w:ascii="宋体" w:hAnsi="宋体"/>
          <w:sz w:val="24"/>
        </w:rPr>
      </w:pPr>
      <w:r>
        <w:rPr>
          <w:rFonts w:ascii="宋体" w:hAnsi="宋体" w:hint="eastAsia"/>
          <w:sz w:val="24"/>
        </w:rPr>
        <w:t>图</w:t>
      </w:r>
      <w:r>
        <w:rPr>
          <w:rFonts w:ascii="宋体" w:hAnsi="宋体" w:hint="eastAsia"/>
          <w:sz w:val="24"/>
        </w:rPr>
        <w:t xml:space="preserve">2 </w:t>
      </w:r>
      <w:r>
        <w:rPr>
          <w:rFonts w:ascii="宋体" w:hAnsi="宋体" w:hint="eastAsia"/>
          <w:sz w:val="24"/>
        </w:rPr>
        <w:t>电动机尺寸参数（单位：</w:t>
      </w:r>
      <w:r>
        <w:rPr>
          <w:rFonts w:ascii="宋体" w:hAnsi="宋体" w:hint="eastAsia"/>
          <w:sz w:val="24"/>
        </w:rPr>
        <w:t>mm</w:t>
      </w:r>
      <w:r>
        <w:rPr>
          <w:rFonts w:ascii="宋体" w:hAnsi="宋体" w:hint="eastAsia"/>
          <w:sz w:val="24"/>
        </w:rPr>
        <w:t>）</w:t>
      </w:r>
    </w:p>
    <w:p w:rsidR="00B07E6D" w:rsidRDefault="00BF4442">
      <w:pPr>
        <w:snapToGrid w:val="0"/>
        <w:spacing w:line="360" w:lineRule="auto"/>
        <w:ind w:firstLineChars="200" w:firstLine="480"/>
        <w:jc w:val="center"/>
        <w:rPr>
          <w:rFonts w:ascii="宋体" w:hAnsi="宋体"/>
          <w:sz w:val="24"/>
        </w:rPr>
      </w:pPr>
      <w:r>
        <w:rPr>
          <w:rFonts w:ascii="宋体" w:hAnsi="宋体"/>
          <w:noProof/>
          <w:sz w:val="24"/>
        </w:rPr>
        <w:drawing>
          <wp:inline distT="0" distB="0" distL="0" distR="0">
            <wp:extent cx="1409065" cy="1363345"/>
            <wp:effectExtent l="0" t="0" r="63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12452" cy="1366889"/>
                    </a:xfrm>
                    <a:prstGeom prst="rect">
                      <a:avLst/>
                    </a:prstGeom>
                    <a:noFill/>
                  </pic:spPr>
                </pic:pic>
              </a:graphicData>
            </a:graphic>
          </wp:inline>
        </w:drawing>
      </w:r>
      <w:r>
        <w:rPr>
          <w:rFonts w:ascii="宋体" w:hAnsi="宋体"/>
          <w:noProof/>
          <w:sz w:val="24"/>
        </w:rPr>
        <w:drawing>
          <wp:inline distT="0" distB="0" distL="0" distR="0">
            <wp:extent cx="2021840" cy="1657350"/>
            <wp:effectExtent l="0" t="0" r="16510" b="0"/>
            <wp:docPr id="6" name="图片 2" descr="图片包含 旭日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图片包含 旭日形&#10;&#10;描述已自动生成"/>
                    <pic:cNvPicPr>
                      <a:picLocks noChangeAspect="1" noChangeArrowheads="1"/>
                    </pic:cNvPicPr>
                  </pic:nvPicPr>
                  <pic:blipFill>
                    <a:blip r:embed="rId1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596" b="16992"/>
                    <a:stretch>
                      <a:fillRect/>
                    </a:stretch>
                  </pic:blipFill>
                  <pic:spPr>
                    <a:xfrm>
                      <a:off x="0" y="0"/>
                      <a:ext cx="2030712" cy="1664951"/>
                    </a:xfrm>
                    <a:prstGeom prst="rect">
                      <a:avLst/>
                    </a:prstGeom>
                    <a:noFill/>
                    <a:ln>
                      <a:noFill/>
                    </a:ln>
                  </pic:spPr>
                </pic:pic>
              </a:graphicData>
            </a:graphic>
          </wp:inline>
        </w:drawing>
      </w:r>
    </w:p>
    <w:p w:rsidR="00B07E6D" w:rsidRDefault="00BF4442">
      <w:pPr>
        <w:snapToGrid w:val="0"/>
        <w:spacing w:line="360" w:lineRule="auto"/>
        <w:ind w:firstLineChars="200" w:firstLine="480"/>
        <w:jc w:val="center"/>
        <w:rPr>
          <w:rFonts w:ascii="宋体" w:hAnsi="宋体"/>
          <w:sz w:val="24"/>
        </w:rPr>
      </w:pPr>
      <w:r>
        <w:rPr>
          <w:rFonts w:ascii="宋体" w:hAnsi="宋体"/>
          <w:sz w:val="24"/>
        </w:rPr>
        <w:t>图</w:t>
      </w:r>
      <w:r>
        <w:rPr>
          <w:rFonts w:ascii="宋体" w:hAnsi="宋体" w:hint="eastAsia"/>
          <w:sz w:val="24"/>
        </w:rPr>
        <w:t>3</w:t>
      </w:r>
      <w:r>
        <w:rPr>
          <w:rFonts w:ascii="宋体" w:hAnsi="宋体"/>
          <w:sz w:val="24"/>
        </w:rPr>
        <w:t xml:space="preserve"> </w:t>
      </w:r>
      <w:r>
        <w:rPr>
          <w:rFonts w:ascii="宋体" w:hAnsi="宋体"/>
          <w:sz w:val="24"/>
        </w:rPr>
        <w:t>电动机</w:t>
      </w:r>
      <w:r>
        <w:rPr>
          <w:rFonts w:ascii="宋体" w:hAnsi="宋体" w:hint="eastAsia"/>
          <w:sz w:val="24"/>
        </w:rPr>
        <w:t>、</w:t>
      </w:r>
      <w:r>
        <w:rPr>
          <w:rFonts w:ascii="宋体" w:hAnsi="宋体"/>
          <w:sz w:val="24"/>
        </w:rPr>
        <w:t>电池</w:t>
      </w:r>
      <w:r>
        <w:rPr>
          <w:rFonts w:ascii="宋体" w:hAnsi="宋体" w:hint="eastAsia"/>
          <w:sz w:val="24"/>
        </w:rPr>
        <w:t>外观（供参考）</w:t>
      </w:r>
    </w:p>
    <w:p w:rsidR="00B07E6D" w:rsidRDefault="00BF4442">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）除了上述指定采购的零部件，装置的其他部件均应由选手自行设计、制作。</w:t>
      </w:r>
    </w:p>
    <w:p w:rsidR="00B07E6D" w:rsidRDefault="00BF4442">
      <w:pPr>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装置只能使用指定型号和数量的电动机和电池作为动力和能量来源。装置中如果有橡皮筋、弹簧、弹簧片（发条）等作为储能的部件，出发前应处于松弛状态，不可预先储能、不能发生形变，并接受裁判检查确认合格后方能进行比赛。</w:t>
      </w:r>
    </w:p>
    <w:p w:rsidR="00B07E6D" w:rsidRDefault="00BF4442">
      <w:pPr>
        <w:snapToGrid w:val="0"/>
        <w:spacing w:line="360" w:lineRule="auto"/>
        <w:ind w:firstLineChars="200" w:firstLine="480"/>
        <w:rPr>
          <w:rStyle w:val="ab"/>
        </w:rPr>
      </w:pPr>
      <w:r>
        <w:rPr>
          <w:rFonts w:ascii="宋体" w:hAnsi="宋体" w:hint="eastAsia"/>
          <w:sz w:val="24"/>
        </w:rPr>
        <w:t>5</w:t>
      </w:r>
      <w:r>
        <w:rPr>
          <w:rFonts w:ascii="宋体" w:hAnsi="宋体" w:hint="eastAsia"/>
          <w:sz w:val="24"/>
        </w:rPr>
        <w:t>）比赛过程中，装置除了被选手启动之外，不能再受到选手任何控制。</w:t>
      </w:r>
    </w:p>
    <w:p w:rsidR="00B07E6D" w:rsidRDefault="00BF4442">
      <w:pPr>
        <w:snapToGrid w:val="0"/>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rPr>
        <w:t>）装置应该是整体一起运动，不能有脱离装置的部件出现，不能出现弹射、弹跳动作，即装置必须与地面直接接触。</w:t>
      </w:r>
    </w:p>
    <w:p w:rsidR="00B07E6D" w:rsidRDefault="00BF4442">
      <w:pPr>
        <w:snapToGrid w:val="0"/>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rPr>
        <w:t>）比赛过程中，装置的着地点应该顺序通过平坦区</w:t>
      </w:r>
      <w:r>
        <w:rPr>
          <w:rFonts w:ascii="宋体" w:hAnsi="宋体" w:hint="eastAsia"/>
          <w:sz w:val="24"/>
        </w:rPr>
        <w:t>1</w:t>
      </w:r>
      <w:r>
        <w:rPr>
          <w:rFonts w:ascii="宋体" w:hAnsi="宋体" w:hint="eastAsia"/>
          <w:sz w:val="24"/>
        </w:rPr>
        <w:t>、障碍物</w:t>
      </w:r>
      <w:r>
        <w:rPr>
          <w:rFonts w:ascii="宋体" w:hAnsi="宋体" w:hint="eastAsia"/>
          <w:sz w:val="24"/>
        </w:rPr>
        <w:t>1</w:t>
      </w:r>
      <w:r>
        <w:rPr>
          <w:rFonts w:ascii="宋体" w:hAnsi="宋体" w:hint="eastAsia"/>
          <w:sz w:val="24"/>
        </w:rPr>
        <w:t>、平坦区</w:t>
      </w:r>
      <w:r>
        <w:rPr>
          <w:rFonts w:ascii="宋体" w:hAnsi="宋体" w:hint="eastAsia"/>
          <w:sz w:val="24"/>
        </w:rPr>
        <w:t>2</w:t>
      </w:r>
      <w:r>
        <w:rPr>
          <w:rFonts w:ascii="宋体" w:hAnsi="宋体" w:hint="eastAsia"/>
          <w:sz w:val="24"/>
        </w:rPr>
        <w:t>。</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sz w:val="24"/>
        </w:rPr>
        <w:t>）比赛</w:t>
      </w:r>
      <w:r>
        <w:rPr>
          <w:rFonts w:ascii="宋体" w:hAnsi="宋体" w:hint="eastAsia"/>
          <w:sz w:val="24"/>
        </w:rPr>
        <w:t>规则</w:t>
      </w:r>
    </w:p>
    <w:p w:rsidR="00B07E6D" w:rsidRDefault="00BF4442">
      <w:pPr>
        <w:snapToGrid w:val="0"/>
        <w:spacing w:line="360" w:lineRule="auto"/>
        <w:ind w:firstLineChars="200" w:firstLine="480"/>
        <w:rPr>
          <w:rFonts w:ascii="宋体" w:hAnsi="宋体"/>
          <w:sz w:val="24"/>
        </w:rPr>
      </w:pPr>
      <w:r>
        <w:rPr>
          <w:rFonts w:ascii="宋体" w:hAnsi="宋体" w:hint="eastAsia"/>
          <w:sz w:val="24"/>
        </w:rPr>
        <w:t>比赛共三轮，以成功爬越障碍物的数量及时间作为比赛成绩判定依据，取最好成绩为最终成绩。具体要求如下</w:t>
      </w:r>
      <w:r>
        <w:rPr>
          <w:rFonts w:ascii="宋体" w:hAnsi="宋体" w:hint="eastAsia"/>
          <w:sz w:val="24"/>
        </w:rPr>
        <w:t>：</w:t>
      </w:r>
    </w:p>
    <w:p w:rsidR="00B07E6D" w:rsidRDefault="00BF4442">
      <w:pPr>
        <w:snapToGrid w:val="0"/>
        <w:spacing w:line="360" w:lineRule="auto"/>
        <w:ind w:firstLineChars="200" w:firstLine="480"/>
        <w:rPr>
          <w:rFonts w:ascii="宋体" w:hAnsi="宋体"/>
          <w:sz w:val="24"/>
        </w:rPr>
      </w:pPr>
      <w:r>
        <w:rPr>
          <w:rFonts w:ascii="宋体" w:hAnsi="宋体"/>
          <w:sz w:val="24"/>
        </w:rPr>
        <w:t>1</w:t>
      </w:r>
      <w:r>
        <w:rPr>
          <w:rFonts w:ascii="宋体" w:hAnsi="宋体"/>
          <w:sz w:val="24"/>
        </w:rPr>
        <w:t>）比赛前，需用检测盒测量装置</w:t>
      </w:r>
      <w:r>
        <w:rPr>
          <w:rFonts w:ascii="宋体" w:hAnsi="宋体" w:hint="eastAsia"/>
          <w:sz w:val="24"/>
        </w:rPr>
        <w:t>尺寸、用高精度电子秤测量质量（尺寸至少精确到</w:t>
      </w:r>
      <w:r>
        <w:rPr>
          <w:rFonts w:ascii="宋体" w:hAnsi="宋体"/>
          <w:sz w:val="24"/>
        </w:rPr>
        <w:t>0.1cm</w:t>
      </w:r>
      <w:r>
        <w:rPr>
          <w:rFonts w:ascii="宋体" w:hAnsi="宋体"/>
          <w:sz w:val="24"/>
        </w:rPr>
        <w:t>，质量至少精确到</w:t>
      </w:r>
      <w:r>
        <w:rPr>
          <w:rFonts w:ascii="宋体" w:hAnsi="宋体"/>
          <w:sz w:val="24"/>
        </w:rPr>
        <w:t>0.1g</w:t>
      </w:r>
      <w:r>
        <w:rPr>
          <w:rFonts w:ascii="宋体" w:hAnsi="宋体" w:hint="eastAsia"/>
          <w:sz w:val="24"/>
        </w:rPr>
        <w:t>），如尺寸或质量超标，则不能参加比赛。</w:t>
      </w:r>
    </w:p>
    <w:p w:rsidR="00B07E6D" w:rsidRDefault="00BF4442">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）装置静止在出发区域内，选手打开装置开关后，比赛过程中不可接触装置。在</w:t>
      </w:r>
      <w:r>
        <w:rPr>
          <w:rFonts w:ascii="宋体" w:hAnsi="宋体"/>
          <w:sz w:val="24"/>
        </w:rPr>
        <w:t>180</w:t>
      </w:r>
      <w:r>
        <w:rPr>
          <w:rFonts w:ascii="宋体" w:hAnsi="宋体" w:hint="eastAsia"/>
          <w:sz w:val="24"/>
        </w:rPr>
        <w:t>秒时间内，如果装置整体爬上了障碍物</w:t>
      </w:r>
      <w:r>
        <w:rPr>
          <w:rFonts w:ascii="宋体" w:hAnsi="宋体" w:hint="eastAsia"/>
          <w:sz w:val="24"/>
        </w:rPr>
        <w:t>1</w:t>
      </w:r>
      <w:r>
        <w:rPr>
          <w:rFonts w:ascii="宋体" w:hAnsi="宋体" w:hint="eastAsia"/>
          <w:sz w:val="24"/>
        </w:rPr>
        <w:t>上表面后，又到达平坦区</w:t>
      </w:r>
      <w:r>
        <w:rPr>
          <w:rFonts w:ascii="宋体" w:hAnsi="宋体" w:hint="eastAsia"/>
          <w:sz w:val="24"/>
        </w:rPr>
        <w:t>2</w:t>
      </w:r>
      <w:r>
        <w:rPr>
          <w:rFonts w:ascii="宋体" w:hAnsi="宋体" w:hint="eastAsia"/>
          <w:sz w:val="24"/>
        </w:rPr>
        <w:t>，全部着</w:t>
      </w:r>
      <w:r>
        <w:rPr>
          <w:rFonts w:ascii="宋体" w:hAnsi="宋体" w:hint="eastAsia"/>
          <w:sz w:val="24"/>
        </w:rPr>
        <w:lastRenderedPageBreak/>
        <w:t>地点在平坦区</w:t>
      </w:r>
      <w:r>
        <w:rPr>
          <w:rFonts w:ascii="宋体" w:hAnsi="宋体" w:hint="eastAsia"/>
          <w:sz w:val="24"/>
        </w:rPr>
        <w:t>2</w:t>
      </w:r>
      <w:r>
        <w:rPr>
          <w:rFonts w:ascii="宋体" w:hAnsi="宋体" w:hint="eastAsia"/>
          <w:sz w:val="24"/>
        </w:rPr>
        <w:t>上，且装置任意一点首次接触到障碍物</w:t>
      </w:r>
      <w:r>
        <w:rPr>
          <w:rFonts w:ascii="宋体" w:hAnsi="宋体" w:hint="eastAsia"/>
          <w:sz w:val="24"/>
        </w:rPr>
        <w:t>2</w:t>
      </w:r>
      <w:r>
        <w:rPr>
          <w:rFonts w:ascii="宋体" w:hAnsi="宋体" w:hint="eastAsia"/>
          <w:sz w:val="24"/>
        </w:rPr>
        <w:t>与平坦区</w:t>
      </w:r>
      <w:r>
        <w:rPr>
          <w:rFonts w:ascii="宋体" w:hAnsi="宋体" w:hint="eastAsia"/>
          <w:sz w:val="24"/>
        </w:rPr>
        <w:t>2</w:t>
      </w:r>
      <w:r>
        <w:rPr>
          <w:rFonts w:ascii="宋体" w:hAnsi="宋体" w:hint="eastAsia"/>
          <w:sz w:val="24"/>
        </w:rPr>
        <w:t>相交的竖直面（需拍照确认），则记录时间</w:t>
      </w:r>
      <w:r>
        <w:rPr>
          <w:rFonts w:ascii="宋体" w:hAnsi="宋体" w:hint="eastAsia"/>
          <w:sz w:val="24"/>
        </w:rPr>
        <w:t>T</w:t>
      </w:r>
      <w:r>
        <w:rPr>
          <w:rFonts w:ascii="宋体" w:hAnsi="宋体"/>
          <w:sz w:val="24"/>
        </w:rPr>
        <w:t>1</w:t>
      </w:r>
      <w:r>
        <w:rPr>
          <w:rFonts w:ascii="宋体" w:hAnsi="宋体" w:hint="eastAsia"/>
          <w:sz w:val="24"/>
        </w:rPr>
        <w:t>（单位为秒，精确</w:t>
      </w:r>
      <w:r>
        <w:rPr>
          <w:rFonts w:ascii="宋体" w:hAnsi="宋体" w:hint="eastAsia"/>
          <w:sz w:val="24"/>
        </w:rPr>
        <w:t>到</w:t>
      </w:r>
      <w:r>
        <w:rPr>
          <w:rFonts w:ascii="宋体" w:hAnsi="宋体" w:hint="eastAsia"/>
          <w:sz w:val="24"/>
        </w:rPr>
        <w:t>0.1</w:t>
      </w:r>
      <w:r>
        <w:rPr>
          <w:rFonts w:ascii="宋体" w:hAnsi="宋体" w:hint="eastAsia"/>
          <w:sz w:val="24"/>
        </w:rPr>
        <w:t>秒）。</w:t>
      </w:r>
    </w:p>
    <w:p w:rsidR="00B07E6D" w:rsidRDefault="00BF4442">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）如果比赛时间（共计</w:t>
      </w:r>
      <w:r>
        <w:rPr>
          <w:rFonts w:ascii="宋体" w:hAnsi="宋体"/>
          <w:sz w:val="24"/>
        </w:rPr>
        <w:t>180</w:t>
      </w:r>
      <w:r>
        <w:rPr>
          <w:rFonts w:ascii="宋体" w:hAnsi="宋体" w:hint="eastAsia"/>
          <w:sz w:val="24"/>
        </w:rPr>
        <w:t>秒）未结束，装置可以继续爬越障碍物</w:t>
      </w:r>
      <w:r>
        <w:rPr>
          <w:rFonts w:ascii="宋体" w:hAnsi="宋体" w:hint="eastAsia"/>
          <w:sz w:val="24"/>
        </w:rPr>
        <w:t>2</w:t>
      </w:r>
      <w:r>
        <w:rPr>
          <w:rFonts w:ascii="宋体" w:hAnsi="宋体" w:hint="eastAsia"/>
          <w:sz w:val="24"/>
        </w:rPr>
        <w:t>。如果装置整体爬上了障碍物</w:t>
      </w:r>
      <w:r>
        <w:rPr>
          <w:rFonts w:ascii="宋体" w:hAnsi="宋体"/>
          <w:sz w:val="24"/>
        </w:rPr>
        <w:t>2</w:t>
      </w:r>
      <w:r>
        <w:rPr>
          <w:rFonts w:ascii="宋体" w:hAnsi="宋体" w:hint="eastAsia"/>
          <w:sz w:val="24"/>
        </w:rPr>
        <w:t>，全部着地点在障碍物</w:t>
      </w:r>
      <w:r>
        <w:rPr>
          <w:rFonts w:ascii="宋体" w:hAnsi="宋体" w:hint="eastAsia"/>
          <w:sz w:val="24"/>
        </w:rPr>
        <w:t>2</w:t>
      </w:r>
      <w:r>
        <w:rPr>
          <w:rFonts w:ascii="宋体" w:hAnsi="宋体" w:hint="eastAsia"/>
          <w:sz w:val="24"/>
        </w:rPr>
        <w:t>上表面，且装置任意一点首次接触到障碍物</w:t>
      </w:r>
      <w:r>
        <w:rPr>
          <w:rFonts w:ascii="宋体" w:hAnsi="宋体" w:hint="eastAsia"/>
          <w:sz w:val="24"/>
        </w:rPr>
        <w:t>2</w:t>
      </w:r>
      <w:r>
        <w:rPr>
          <w:rFonts w:ascii="宋体" w:hAnsi="宋体" w:hint="eastAsia"/>
          <w:sz w:val="24"/>
        </w:rPr>
        <w:t>上的竖直挡板（需拍照确认），则记录时间</w:t>
      </w:r>
      <w:r>
        <w:rPr>
          <w:rFonts w:ascii="宋体" w:hAnsi="宋体" w:hint="eastAsia"/>
          <w:sz w:val="24"/>
        </w:rPr>
        <w:t>T</w:t>
      </w:r>
      <w:r>
        <w:rPr>
          <w:rFonts w:ascii="宋体" w:hAnsi="宋体"/>
          <w:sz w:val="24"/>
        </w:rPr>
        <w:t>2</w:t>
      </w:r>
      <w:r>
        <w:rPr>
          <w:rFonts w:ascii="宋体" w:hAnsi="宋体" w:hint="eastAsia"/>
          <w:sz w:val="24"/>
        </w:rPr>
        <w:t>（单位为秒，精确到</w:t>
      </w:r>
      <w:r>
        <w:rPr>
          <w:rFonts w:ascii="宋体" w:hAnsi="宋体" w:hint="eastAsia"/>
          <w:sz w:val="24"/>
        </w:rPr>
        <w:t>0.1</w:t>
      </w:r>
      <w:r>
        <w:rPr>
          <w:rFonts w:ascii="宋体" w:hAnsi="宋体" w:hint="eastAsia"/>
          <w:sz w:val="24"/>
        </w:rPr>
        <w:t>秒）。如果装置顺利完成上述任务，或选手认为装置不可能爬上障碍物</w:t>
      </w:r>
      <w:r>
        <w:rPr>
          <w:rFonts w:ascii="宋体" w:hAnsi="宋体" w:hint="eastAsia"/>
          <w:sz w:val="24"/>
        </w:rPr>
        <w:t>2</w:t>
      </w:r>
      <w:r>
        <w:rPr>
          <w:rFonts w:ascii="宋体" w:hAnsi="宋体" w:hint="eastAsia"/>
          <w:sz w:val="24"/>
        </w:rPr>
        <w:t>，可以申请结束比赛，裁判员确定后可以提前结束该轮比赛。</w:t>
      </w:r>
    </w:p>
    <w:p w:rsidR="00B07E6D" w:rsidRDefault="00BF4442">
      <w:pPr>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）需拍摄装置完赛照片，并标明成功爬越的障碍物和时间；同时需拍摄成功爬越障碍物的完整视频以备查验。</w:t>
      </w:r>
    </w:p>
    <w:p w:rsidR="00B07E6D" w:rsidRDefault="00BF4442">
      <w:pPr>
        <w:snapToGrid w:val="0"/>
        <w:spacing w:line="360" w:lineRule="auto"/>
        <w:ind w:firstLineChars="200" w:firstLine="480"/>
        <w:rPr>
          <w:rFonts w:ascii="宋体" w:hAnsi="宋体"/>
          <w:sz w:val="24"/>
        </w:rPr>
      </w:pPr>
      <w:r>
        <w:rPr>
          <w:rFonts w:ascii="宋体" w:hAnsi="宋体"/>
          <w:sz w:val="24"/>
        </w:rPr>
        <w:t>5</w:t>
      </w:r>
      <w:r>
        <w:rPr>
          <w:rFonts w:ascii="宋体" w:hAnsi="宋体" w:hint="eastAsia"/>
          <w:sz w:val="24"/>
        </w:rPr>
        <w:t>）在比赛规定时间内出现以下情况，则该次成绩无效：比赛过</w:t>
      </w:r>
      <w:r>
        <w:rPr>
          <w:rFonts w:ascii="宋体" w:hAnsi="宋体" w:hint="eastAsia"/>
          <w:sz w:val="24"/>
        </w:rPr>
        <w:t>程中选手接触装置；装置在行驶过程中驶出比赛区（装置全部着地点不在赛道内）；装置有部件掉落。</w:t>
      </w:r>
    </w:p>
    <w:p w:rsidR="00B07E6D" w:rsidRDefault="00BF4442">
      <w:pPr>
        <w:snapToGrid w:val="0"/>
        <w:spacing w:line="360" w:lineRule="auto"/>
        <w:ind w:firstLineChars="200" w:firstLine="480"/>
        <w:rPr>
          <w:rFonts w:ascii="宋体" w:hAnsi="宋体"/>
          <w:sz w:val="24"/>
        </w:rPr>
      </w:pPr>
      <w:r>
        <w:rPr>
          <w:rFonts w:ascii="宋体" w:hAnsi="宋体"/>
          <w:sz w:val="24"/>
        </w:rPr>
        <w:t>6</w:t>
      </w:r>
      <w:r>
        <w:rPr>
          <w:rFonts w:ascii="宋体" w:hAnsi="宋体" w:hint="eastAsia"/>
          <w:sz w:val="24"/>
        </w:rPr>
        <w:t>）记录成功爬越障碍物的时间，本轮比赛结束后所有选手和裁判均需签字确认成绩。</w:t>
      </w:r>
    </w:p>
    <w:p w:rsidR="00B07E6D" w:rsidRDefault="00BF4442">
      <w:pPr>
        <w:pStyle w:val="11"/>
        <w:snapToGrid w:val="0"/>
        <w:spacing w:line="360" w:lineRule="auto"/>
        <w:ind w:left="480" w:firstLineChars="0" w:firstLine="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）名词定义</w:t>
      </w:r>
    </w:p>
    <w:p w:rsidR="00B07E6D" w:rsidRDefault="00BF4442">
      <w:pPr>
        <w:snapToGrid w:val="0"/>
        <w:spacing w:line="360" w:lineRule="auto"/>
        <w:ind w:left="480"/>
        <w:rPr>
          <w:rFonts w:ascii="宋体" w:hAnsi="宋体"/>
          <w:sz w:val="24"/>
        </w:rPr>
      </w:pPr>
      <w:r>
        <w:rPr>
          <w:rFonts w:ascii="宋体" w:hAnsi="宋体" w:hint="eastAsia"/>
          <w:sz w:val="24"/>
        </w:rPr>
        <w:t>1</w:t>
      </w:r>
      <w:r>
        <w:rPr>
          <w:rFonts w:ascii="宋体" w:hAnsi="宋体" w:hint="eastAsia"/>
          <w:sz w:val="24"/>
        </w:rPr>
        <w:t>）着地点：装置与赛道或障碍物接触的点。</w:t>
      </w:r>
    </w:p>
    <w:p w:rsidR="00B07E6D" w:rsidRDefault="00BF4442">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）爬越成功：如装置在规定时间内全部着地点在平坦区</w:t>
      </w:r>
      <w:r>
        <w:rPr>
          <w:rFonts w:ascii="宋体" w:hAnsi="宋体" w:hint="eastAsia"/>
          <w:sz w:val="24"/>
        </w:rPr>
        <w:t>2</w:t>
      </w:r>
      <w:r>
        <w:rPr>
          <w:rFonts w:ascii="宋体" w:hAnsi="宋体" w:hint="eastAsia"/>
          <w:sz w:val="24"/>
        </w:rPr>
        <w:t>内，且装置任意一点接触到障碍物</w:t>
      </w:r>
      <w:r>
        <w:rPr>
          <w:rFonts w:ascii="宋体" w:hAnsi="宋体" w:hint="eastAsia"/>
          <w:sz w:val="24"/>
        </w:rPr>
        <w:t>2</w:t>
      </w:r>
      <w:r>
        <w:rPr>
          <w:rFonts w:ascii="宋体" w:hAnsi="宋体" w:hint="eastAsia"/>
          <w:sz w:val="24"/>
        </w:rPr>
        <w:t>与平坦区</w:t>
      </w:r>
      <w:r>
        <w:rPr>
          <w:rFonts w:ascii="宋体" w:hAnsi="宋体" w:hint="eastAsia"/>
          <w:sz w:val="24"/>
        </w:rPr>
        <w:t>2</w:t>
      </w:r>
      <w:r>
        <w:rPr>
          <w:rFonts w:ascii="宋体" w:hAnsi="宋体" w:hint="eastAsia"/>
          <w:sz w:val="24"/>
        </w:rPr>
        <w:t>相交的竖直面，算成功爬越障碍物</w:t>
      </w:r>
      <w:r>
        <w:rPr>
          <w:rFonts w:ascii="宋体" w:hAnsi="宋体" w:hint="eastAsia"/>
          <w:sz w:val="24"/>
        </w:rPr>
        <w:t>1</w:t>
      </w:r>
      <w:r>
        <w:rPr>
          <w:rFonts w:ascii="宋体" w:hAnsi="宋体" w:hint="eastAsia"/>
          <w:sz w:val="24"/>
        </w:rPr>
        <w:t>；如装置在规定时间内全部着地点在障碍物</w:t>
      </w:r>
      <w:r>
        <w:rPr>
          <w:rFonts w:ascii="宋体" w:hAnsi="宋体" w:hint="eastAsia"/>
          <w:sz w:val="24"/>
        </w:rPr>
        <w:t>2</w:t>
      </w:r>
      <w:r>
        <w:rPr>
          <w:rFonts w:ascii="宋体" w:hAnsi="宋体" w:hint="eastAsia"/>
          <w:sz w:val="24"/>
        </w:rPr>
        <w:t>上表面，且装置任意一点接触到障碍物</w:t>
      </w:r>
      <w:r>
        <w:rPr>
          <w:rFonts w:ascii="宋体" w:hAnsi="宋体" w:hint="eastAsia"/>
          <w:sz w:val="24"/>
        </w:rPr>
        <w:t>2</w:t>
      </w:r>
      <w:r>
        <w:rPr>
          <w:rFonts w:ascii="宋体" w:hAnsi="宋体" w:hint="eastAsia"/>
          <w:sz w:val="24"/>
        </w:rPr>
        <w:t>上的竖直挡板，算成功爬越障碍物</w:t>
      </w:r>
      <w:r>
        <w:rPr>
          <w:rFonts w:ascii="宋体" w:hAnsi="宋体" w:hint="eastAsia"/>
          <w:sz w:val="24"/>
        </w:rPr>
        <w:t>2</w:t>
      </w:r>
      <w:r>
        <w:rPr>
          <w:rFonts w:ascii="宋体" w:hAnsi="宋体" w:hint="eastAsia"/>
          <w:sz w:val="24"/>
        </w:rPr>
        <w:t>。</w:t>
      </w:r>
    </w:p>
    <w:p w:rsidR="00B07E6D" w:rsidRDefault="00BF4442">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T1</w:t>
      </w:r>
      <w:r>
        <w:rPr>
          <w:rFonts w:ascii="宋体" w:hAnsi="宋体" w:hint="eastAsia"/>
          <w:sz w:val="24"/>
        </w:rPr>
        <w:t>：装置从出发区域静止出发，到成功爬越障</w:t>
      </w:r>
      <w:r>
        <w:rPr>
          <w:rFonts w:ascii="宋体" w:hAnsi="宋体" w:hint="eastAsia"/>
          <w:sz w:val="24"/>
        </w:rPr>
        <w:t>碍物</w:t>
      </w:r>
      <w:r>
        <w:rPr>
          <w:rFonts w:ascii="宋体" w:hAnsi="宋体" w:hint="eastAsia"/>
          <w:sz w:val="24"/>
        </w:rPr>
        <w:t>1</w:t>
      </w:r>
      <w:r>
        <w:rPr>
          <w:rFonts w:ascii="宋体" w:hAnsi="宋体" w:hint="eastAsia"/>
          <w:sz w:val="24"/>
        </w:rPr>
        <w:t>的时间</w:t>
      </w:r>
      <w:r>
        <w:rPr>
          <w:rFonts w:ascii="宋体" w:hAnsi="宋体" w:hint="eastAsia"/>
          <w:sz w:val="24"/>
        </w:rPr>
        <w:t>,</w:t>
      </w:r>
      <w:r>
        <w:rPr>
          <w:rFonts w:ascii="宋体" w:hAnsi="宋体" w:hint="eastAsia"/>
          <w:sz w:val="24"/>
        </w:rPr>
        <w:t>单位为秒</w:t>
      </w:r>
      <w:r>
        <w:rPr>
          <w:rFonts w:ascii="宋体" w:hAnsi="宋体" w:hint="eastAsia"/>
          <w:sz w:val="24"/>
        </w:rPr>
        <w:t>(</w:t>
      </w:r>
      <w:r>
        <w:rPr>
          <w:rFonts w:ascii="宋体" w:hAnsi="宋体" w:hint="eastAsia"/>
          <w:sz w:val="24"/>
        </w:rPr>
        <w:t>精确到</w:t>
      </w:r>
      <w:r>
        <w:rPr>
          <w:rFonts w:ascii="宋体" w:hAnsi="宋体" w:hint="eastAsia"/>
          <w:sz w:val="24"/>
        </w:rPr>
        <w:t>0.1</w:t>
      </w:r>
      <w:r>
        <w:rPr>
          <w:rFonts w:ascii="宋体" w:hAnsi="宋体" w:hint="eastAsia"/>
          <w:sz w:val="24"/>
        </w:rPr>
        <w:t>秒</w:t>
      </w:r>
      <w:r>
        <w:rPr>
          <w:rFonts w:ascii="宋体" w:hAnsi="宋体" w:hint="eastAsia"/>
          <w:sz w:val="24"/>
        </w:rPr>
        <w:t>)</w:t>
      </w:r>
      <w:r>
        <w:rPr>
          <w:rFonts w:ascii="宋体" w:hAnsi="宋体" w:hint="eastAsia"/>
          <w:sz w:val="24"/>
        </w:rPr>
        <w:t>；</w:t>
      </w:r>
    </w:p>
    <w:p w:rsidR="00B07E6D" w:rsidRDefault="00BF4442">
      <w:pPr>
        <w:numPr>
          <w:ilvl w:val="255"/>
          <w:numId w:val="0"/>
        </w:numPr>
        <w:snapToGrid w:val="0"/>
        <w:spacing w:line="360" w:lineRule="auto"/>
        <w:ind w:firstLineChars="300" w:firstLine="720"/>
        <w:rPr>
          <w:rFonts w:ascii="宋体" w:hAnsi="宋体"/>
          <w:sz w:val="24"/>
        </w:rPr>
      </w:pPr>
      <w:r>
        <w:rPr>
          <w:rFonts w:ascii="宋体" w:hAnsi="宋体" w:hint="eastAsia"/>
          <w:sz w:val="24"/>
        </w:rPr>
        <w:t>T2</w:t>
      </w:r>
      <w:r>
        <w:rPr>
          <w:rFonts w:ascii="宋体" w:hAnsi="宋体" w:hint="eastAsia"/>
          <w:sz w:val="24"/>
        </w:rPr>
        <w:t>：装置从出发区域静止出发，到成功爬越障碍物</w:t>
      </w:r>
      <w:r>
        <w:rPr>
          <w:rFonts w:ascii="宋体" w:hAnsi="宋体" w:hint="eastAsia"/>
          <w:sz w:val="24"/>
        </w:rPr>
        <w:t>2</w:t>
      </w:r>
      <w:r>
        <w:rPr>
          <w:rFonts w:ascii="宋体" w:hAnsi="宋体" w:hint="eastAsia"/>
          <w:sz w:val="24"/>
        </w:rPr>
        <w:t>的时间</w:t>
      </w:r>
      <w:r>
        <w:rPr>
          <w:rFonts w:ascii="宋体" w:hAnsi="宋体" w:hint="eastAsia"/>
          <w:sz w:val="24"/>
        </w:rPr>
        <w:t>,</w:t>
      </w:r>
      <w:r>
        <w:rPr>
          <w:rFonts w:ascii="宋体" w:hAnsi="宋体" w:hint="eastAsia"/>
          <w:sz w:val="24"/>
        </w:rPr>
        <w:t>单位为秒</w:t>
      </w:r>
      <w:r>
        <w:rPr>
          <w:rFonts w:ascii="宋体" w:hAnsi="宋体" w:hint="eastAsia"/>
          <w:sz w:val="24"/>
        </w:rPr>
        <w:t>(</w:t>
      </w:r>
      <w:r>
        <w:rPr>
          <w:rFonts w:ascii="宋体" w:hAnsi="宋体" w:hint="eastAsia"/>
          <w:sz w:val="24"/>
        </w:rPr>
        <w:t>精确到</w:t>
      </w:r>
      <w:r>
        <w:rPr>
          <w:rFonts w:ascii="宋体" w:hAnsi="宋体" w:hint="eastAsia"/>
          <w:sz w:val="24"/>
        </w:rPr>
        <w:t>0.1</w:t>
      </w:r>
      <w:r>
        <w:rPr>
          <w:rFonts w:ascii="宋体" w:hAnsi="宋体" w:hint="eastAsia"/>
          <w:sz w:val="24"/>
        </w:rPr>
        <w:t>秒</w:t>
      </w:r>
      <w:r>
        <w:rPr>
          <w:rFonts w:ascii="宋体" w:hAnsi="宋体" w:hint="eastAsia"/>
          <w:sz w:val="24"/>
        </w:rPr>
        <w:t>)</w:t>
      </w:r>
      <w:r>
        <w:rPr>
          <w:rFonts w:ascii="宋体" w:hAnsi="宋体" w:hint="eastAsia"/>
          <w:sz w:val="24"/>
        </w:rPr>
        <w:t>。</w:t>
      </w:r>
    </w:p>
    <w:p w:rsidR="00B07E6D" w:rsidRDefault="00BF4442">
      <w:pPr>
        <w:pStyle w:val="a5"/>
        <w:ind w:firstLineChars="200" w:firstLine="480"/>
      </w:pPr>
      <w:r>
        <w:rPr>
          <w:rFonts w:hint="eastAsia"/>
          <w:sz w:val="24"/>
          <w:szCs w:val="24"/>
        </w:rPr>
        <w:t>4</w:t>
      </w:r>
      <w:r>
        <w:rPr>
          <w:rFonts w:hint="eastAsia"/>
          <w:sz w:val="24"/>
          <w:szCs w:val="24"/>
        </w:rPr>
        <w:t>）检测盒：立方体盒子，立方体内部边长为</w:t>
      </w:r>
      <w:r>
        <w:rPr>
          <w:rFonts w:hint="eastAsia"/>
          <w:sz w:val="24"/>
          <w:szCs w:val="24"/>
        </w:rPr>
        <w:t>2</w:t>
      </w:r>
      <w:r>
        <w:rPr>
          <w:sz w:val="24"/>
          <w:szCs w:val="24"/>
        </w:rPr>
        <w:t>5.</w:t>
      </w:r>
      <w:r>
        <w:rPr>
          <w:rFonts w:hint="eastAsia"/>
          <w:sz w:val="24"/>
          <w:szCs w:val="24"/>
        </w:rPr>
        <w:t>2cm</w:t>
      </w:r>
      <w:r>
        <w:rPr>
          <w:rFonts w:hint="eastAsia"/>
          <w:sz w:val="24"/>
          <w:szCs w:val="24"/>
        </w:rPr>
        <w:t>（误差范围±</w:t>
      </w:r>
      <w:r>
        <w:rPr>
          <w:rFonts w:hint="eastAsia"/>
          <w:sz w:val="24"/>
          <w:szCs w:val="24"/>
        </w:rPr>
        <w:t>0.</w:t>
      </w:r>
      <w:r>
        <w:rPr>
          <w:sz w:val="24"/>
          <w:szCs w:val="24"/>
        </w:rPr>
        <w:t>1</w:t>
      </w:r>
      <w:r>
        <w:rPr>
          <w:rFonts w:hint="eastAsia"/>
          <w:sz w:val="24"/>
          <w:szCs w:val="24"/>
        </w:rPr>
        <w:t>cm</w:t>
      </w:r>
      <w:r>
        <w:rPr>
          <w:rFonts w:hint="eastAsia"/>
          <w:sz w:val="24"/>
          <w:szCs w:val="24"/>
        </w:rPr>
        <w:t>），缺一个面。</w:t>
      </w:r>
    </w:p>
    <w:p w:rsidR="00B07E6D" w:rsidRDefault="00BF4442">
      <w:pPr>
        <w:snapToGrid w:val="0"/>
        <w:spacing w:line="360" w:lineRule="auto"/>
        <w:ind w:firstLineChars="200" w:firstLine="480"/>
        <w:rPr>
          <w:rFonts w:ascii="宋体" w:hAnsi="宋体"/>
          <w:sz w:val="24"/>
        </w:rPr>
      </w:pPr>
      <w:r>
        <w:rPr>
          <w:rFonts w:ascii="宋体" w:hAnsi="宋体" w:hint="eastAsia"/>
          <w:sz w:val="24"/>
        </w:rPr>
        <w:t>如比赛时有未解释的名词存在疑义，由裁判长做出最终解释。</w:t>
      </w:r>
    </w:p>
    <w:p w:rsidR="00B07E6D" w:rsidRDefault="00BF4442">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评分规则</w:t>
      </w:r>
    </w:p>
    <w:p w:rsidR="00B07E6D" w:rsidRDefault="00BF4442">
      <w:pPr>
        <w:snapToGrid w:val="0"/>
        <w:spacing w:line="360" w:lineRule="auto"/>
        <w:ind w:firstLineChars="200" w:firstLine="480"/>
        <w:rPr>
          <w:rFonts w:ascii="宋体" w:hAnsi="宋体"/>
          <w:sz w:val="24"/>
        </w:rPr>
      </w:pPr>
      <w:r>
        <w:rPr>
          <w:rFonts w:ascii="宋体" w:hAnsi="宋体" w:hint="eastAsia"/>
          <w:sz w:val="24"/>
        </w:rPr>
        <w:t>在规定时间内成功爬越某一障碍物的前提下，最后成绩按以下公式计算：</w:t>
      </w:r>
    </w:p>
    <w:p w:rsidR="00B07E6D" w:rsidRDefault="00BF4442">
      <w:pPr>
        <w:snapToGrid w:val="0"/>
        <w:spacing w:line="360" w:lineRule="auto"/>
        <w:jc w:val="center"/>
        <w:rPr>
          <w:rFonts w:ascii="宋体" w:hAnsi="宋体"/>
          <w:sz w:val="24"/>
        </w:rPr>
      </w:pPr>
      <w:r>
        <w:rPr>
          <w:rFonts w:ascii="宋体" w:hAnsi="宋体" w:hint="eastAsia"/>
          <w:sz w:val="24"/>
        </w:rPr>
        <w:t>得分</w:t>
      </w:r>
      <w:r>
        <w:rPr>
          <w:rFonts w:ascii="宋体" w:hAnsi="宋体" w:hint="eastAsia"/>
          <w:sz w:val="24"/>
        </w:rPr>
        <w:t>=40</w:t>
      </w:r>
      <w:r>
        <w:rPr>
          <w:rFonts w:ascii="宋体" w:hAnsi="宋体"/>
          <w:sz w:val="24"/>
        </w:rPr>
        <w:t>00-20</w:t>
      </w:r>
      <w:r>
        <w:rPr>
          <w:rFonts w:ascii="宋体" w:hAnsi="宋体"/>
          <w:sz w:val="24"/>
        </w:rPr>
        <w:sym w:font="Wingdings 2" w:char="F0CD"/>
      </w:r>
      <w:r>
        <w:rPr>
          <w:rFonts w:ascii="宋体" w:hAnsi="宋体"/>
          <w:sz w:val="24"/>
        </w:rPr>
        <w:t>T1-T2</w:t>
      </w:r>
    </w:p>
    <w:p w:rsidR="00B07E6D" w:rsidRDefault="00BF4442">
      <w:pPr>
        <w:snapToGrid w:val="0"/>
        <w:spacing w:line="360" w:lineRule="auto"/>
        <w:ind w:firstLineChars="200" w:firstLine="480"/>
        <w:rPr>
          <w:rFonts w:ascii="宋体" w:hAnsi="宋体"/>
          <w:sz w:val="24"/>
        </w:rPr>
      </w:pPr>
      <w:r>
        <w:rPr>
          <w:rFonts w:ascii="宋体" w:hAnsi="宋体" w:hint="eastAsia"/>
          <w:sz w:val="24"/>
        </w:rPr>
        <w:lastRenderedPageBreak/>
        <w:t>比赛得分精确到</w:t>
      </w:r>
      <w:r>
        <w:rPr>
          <w:rFonts w:ascii="宋体" w:hAnsi="宋体"/>
          <w:sz w:val="24"/>
        </w:rPr>
        <w:t>0.1</w:t>
      </w:r>
      <w:r>
        <w:rPr>
          <w:rFonts w:ascii="宋体" w:hAnsi="宋体" w:hint="eastAsia"/>
          <w:sz w:val="24"/>
        </w:rPr>
        <w:t>。不能成功爬越障碍物</w:t>
      </w:r>
      <w:r>
        <w:rPr>
          <w:rFonts w:ascii="宋体" w:hAnsi="宋体" w:hint="eastAsia"/>
          <w:sz w:val="24"/>
        </w:rPr>
        <w:t>2</w:t>
      </w:r>
      <w:r>
        <w:rPr>
          <w:rFonts w:ascii="宋体" w:hAnsi="宋体" w:hint="eastAsia"/>
          <w:sz w:val="24"/>
        </w:rPr>
        <w:t>，则</w:t>
      </w:r>
      <w:r>
        <w:rPr>
          <w:rFonts w:ascii="宋体" w:hAnsi="宋体" w:hint="eastAsia"/>
          <w:sz w:val="24"/>
        </w:rPr>
        <w:t>T</w:t>
      </w:r>
      <w:r>
        <w:rPr>
          <w:rFonts w:ascii="宋体" w:hAnsi="宋体"/>
          <w:sz w:val="24"/>
        </w:rPr>
        <w:t>2=</w:t>
      </w:r>
      <w:r>
        <w:rPr>
          <w:rFonts w:ascii="宋体" w:hAnsi="宋体" w:hint="eastAsia"/>
          <w:sz w:val="24"/>
        </w:rPr>
        <w:t>0</w:t>
      </w:r>
      <w:r>
        <w:rPr>
          <w:rFonts w:ascii="宋体" w:hAnsi="宋体" w:hint="eastAsia"/>
          <w:sz w:val="24"/>
        </w:rPr>
        <w:t>；成功爬越障碍物</w:t>
      </w:r>
      <w:r>
        <w:rPr>
          <w:rFonts w:ascii="宋体" w:hAnsi="宋体" w:hint="eastAsia"/>
          <w:sz w:val="24"/>
        </w:rPr>
        <w:t>2</w:t>
      </w:r>
      <w:r>
        <w:rPr>
          <w:rFonts w:ascii="宋体" w:hAnsi="宋体" w:hint="eastAsia"/>
          <w:sz w:val="24"/>
        </w:rPr>
        <w:t>，取</w:t>
      </w:r>
      <w:r>
        <w:rPr>
          <w:rFonts w:ascii="宋体" w:hAnsi="宋体" w:hint="eastAsia"/>
          <w:sz w:val="24"/>
        </w:rPr>
        <w:t>T1=0</w:t>
      </w:r>
      <w:r>
        <w:rPr>
          <w:rFonts w:ascii="宋体" w:hAnsi="宋体" w:hint="eastAsia"/>
          <w:sz w:val="24"/>
        </w:rPr>
        <w:t>。不能爬越障碍物</w:t>
      </w:r>
      <w:r>
        <w:rPr>
          <w:rFonts w:ascii="宋体" w:hAnsi="宋体" w:hint="eastAsia"/>
          <w:sz w:val="24"/>
        </w:rPr>
        <w:t>1</w:t>
      </w:r>
      <w:r>
        <w:rPr>
          <w:rFonts w:ascii="宋体" w:hAnsi="宋体" w:hint="eastAsia"/>
          <w:sz w:val="24"/>
        </w:rPr>
        <w:t>时成绩为</w:t>
      </w:r>
      <w:r>
        <w:rPr>
          <w:rFonts w:ascii="宋体" w:hAnsi="宋体" w:hint="eastAsia"/>
          <w:sz w:val="24"/>
        </w:rPr>
        <w:t>0</w:t>
      </w:r>
      <w:r>
        <w:rPr>
          <w:rFonts w:ascii="宋体" w:hAnsi="宋体" w:hint="eastAsia"/>
          <w:sz w:val="24"/>
        </w:rPr>
        <w:t>。</w:t>
      </w:r>
    </w:p>
    <w:p w:rsidR="00B07E6D" w:rsidRDefault="00BF4442">
      <w:pPr>
        <w:snapToGrid w:val="0"/>
        <w:spacing w:line="360" w:lineRule="auto"/>
        <w:ind w:firstLineChars="200" w:firstLine="480"/>
        <w:rPr>
          <w:rFonts w:ascii="宋体" w:hAnsi="宋体"/>
          <w:sz w:val="24"/>
        </w:rPr>
      </w:pPr>
      <w:r>
        <w:rPr>
          <w:rFonts w:ascii="宋体" w:hAnsi="宋体" w:hint="eastAsia"/>
          <w:sz w:val="24"/>
        </w:rPr>
        <w:t>根据成绩从高到低进行排名，评选出入围复赛的队伍。</w:t>
      </w:r>
    </w:p>
    <w:p w:rsidR="00B07E6D" w:rsidRDefault="00BF4442">
      <w:pPr>
        <w:snapToGrid w:val="0"/>
        <w:spacing w:line="360" w:lineRule="auto"/>
        <w:ind w:firstLineChars="200" w:firstLine="480"/>
        <w:rPr>
          <w:rFonts w:ascii="宋体" w:hAnsi="宋体"/>
          <w:sz w:val="24"/>
        </w:rPr>
      </w:pPr>
      <w:r>
        <w:rPr>
          <w:rFonts w:ascii="宋体" w:hAnsi="宋体" w:hint="eastAsia"/>
          <w:sz w:val="24"/>
        </w:rPr>
        <w:t>如果两队成绩相同，装置质量轻者排名在前。如果成绩、质量均相同，则排名并列。</w:t>
      </w:r>
    </w:p>
    <w:p w:rsidR="00B07E6D" w:rsidRDefault="00BF4442">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提交材料</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）作品成绩（包含爬越成功时间</w:t>
      </w:r>
      <w:r>
        <w:rPr>
          <w:rFonts w:ascii="宋体" w:hAnsi="宋体" w:hint="eastAsia"/>
          <w:sz w:val="24"/>
        </w:rPr>
        <w:t>T1</w:t>
      </w:r>
      <w:r>
        <w:rPr>
          <w:rFonts w:ascii="宋体" w:hAnsi="宋体" w:hint="eastAsia"/>
          <w:sz w:val="24"/>
        </w:rPr>
        <w:t>和</w:t>
      </w:r>
      <w:r>
        <w:rPr>
          <w:rFonts w:ascii="宋体" w:hAnsi="宋体" w:hint="eastAsia"/>
          <w:sz w:val="24"/>
        </w:rPr>
        <w:t>T2</w:t>
      </w:r>
      <w:r>
        <w:rPr>
          <w:rFonts w:ascii="宋体" w:hAnsi="宋体" w:hint="eastAsia"/>
          <w:sz w:val="24"/>
        </w:rPr>
        <w:t>，单位为秒，以及根据计算公式得出的总成绩）。</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）作品照片。</w:t>
      </w:r>
    </w:p>
    <w:p w:rsidR="00B07E6D" w:rsidRDefault="00BF4442">
      <w:pPr>
        <w:snapToGrid w:val="0"/>
        <w:spacing w:line="360" w:lineRule="auto"/>
        <w:ind w:firstLineChars="200" w:firstLine="480"/>
        <w:rPr>
          <w:rFonts w:ascii="宋体" w:hAnsi="宋体"/>
          <w:sz w:val="24"/>
        </w:rPr>
      </w:pPr>
      <w:r>
        <w:rPr>
          <w:rFonts w:ascii="宋体" w:hAnsi="宋体" w:hint="eastAsia"/>
          <w:sz w:val="24"/>
        </w:rPr>
        <w:t>显示成功爬越障碍物的装置完赛状态照片，要求</w:t>
      </w:r>
      <w:r>
        <w:rPr>
          <w:rFonts w:ascii="宋体" w:hAnsi="宋体" w:hint="eastAsia"/>
          <w:sz w:val="24"/>
        </w:rPr>
        <w:t>JPG</w:t>
      </w:r>
      <w:r>
        <w:rPr>
          <w:rFonts w:ascii="宋体" w:hAnsi="宋体" w:hint="eastAsia"/>
          <w:sz w:val="24"/>
        </w:rPr>
        <w:t>格式，大小</w:t>
      </w:r>
      <w:r>
        <w:rPr>
          <w:rFonts w:ascii="宋体" w:hAnsi="宋体" w:hint="eastAsia"/>
          <w:sz w:val="24"/>
        </w:rPr>
        <w:t>100M</w:t>
      </w:r>
      <w:r>
        <w:rPr>
          <w:rFonts w:ascii="宋体" w:hAnsi="宋体" w:hint="eastAsia"/>
          <w:sz w:val="24"/>
        </w:rPr>
        <w:t>以内。</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）提供未剪辑的比赛全过程完整视频（仅限个人自行比赛时提交，视频画面中需显示选手赛道、和作品）。</w:t>
      </w:r>
    </w:p>
    <w:p w:rsidR="00B07E6D" w:rsidRDefault="00BF4442">
      <w:pPr>
        <w:snapToGrid w:val="0"/>
        <w:spacing w:line="360" w:lineRule="auto"/>
        <w:ind w:firstLineChars="200" w:firstLine="480"/>
        <w:rPr>
          <w:rFonts w:ascii="宋体" w:hAnsi="宋体"/>
          <w:sz w:val="24"/>
        </w:rPr>
      </w:pPr>
      <w:r>
        <w:rPr>
          <w:rFonts w:ascii="宋体" w:hAnsi="宋体" w:hint="eastAsia"/>
          <w:sz w:val="24"/>
        </w:rPr>
        <w:t>视频要求</w:t>
      </w:r>
      <w:r>
        <w:rPr>
          <w:rFonts w:ascii="宋体" w:hAnsi="宋体" w:hint="eastAsia"/>
          <w:sz w:val="24"/>
        </w:rPr>
        <w:t>3</w:t>
      </w:r>
      <w:r>
        <w:rPr>
          <w:rFonts w:ascii="宋体" w:hAnsi="宋体" w:hint="eastAsia"/>
          <w:sz w:val="24"/>
        </w:rPr>
        <w:t>分钟以内，</w:t>
      </w:r>
      <w:r>
        <w:rPr>
          <w:rFonts w:ascii="宋体" w:hAnsi="宋体" w:hint="eastAsia"/>
          <w:sz w:val="24"/>
        </w:rPr>
        <w:t>MP4</w:t>
      </w:r>
      <w:r>
        <w:rPr>
          <w:rFonts w:ascii="宋体" w:hAnsi="宋体" w:hint="eastAsia"/>
          <w:sz w:val="24"/>
        </w:rPr>
        <w:t>格式，横屏录制，分辨率</w:t>
      </w:r>
      <w:r>
        <w:rPr>
          <w:rFonts w:ascii="宋体" w:hAnsi="宋体" w:hint="eastAsia"/>
          <w:sz w:val="24"/>
        </w:rPr>
        <w:t>1920*1080</w:t>
      </w:r>
      <w:r>
        <w:rPr>
          <w:rFonts w:ascii="宋体" w:hAnsi="宋体" w:hint="eastAsia"/>
          <w:sz w:val="24"/>
        </w:rPr>
        <w:t>，大小</w:t>
      </w:r>
      <w:r>
        <w:rPr>
          <w:rFonts w:ascii="宋体" w:hAnsi="宋体" w:hint="eastAsia"/>
          <w:sz w:val="24"/>
        </w:rPr>
        <w:t>100M</w:t>
      </w:r>
      <w:r>
        <w:rPr>
          <w:rFonts w:ascii="宋体" w:hAnsi="宋体" w:hint="eastAsia"/>
          <w:sz w:val="24"/>
        </w:rPr>
        <w:t>以内。</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）参赛承诺和声明。</w:t>
      </w:r>
    </w:p>
    <w:p w:rsidR="00B07E6D" w:rsidRDefault="00BF4442">
      <w:pPr>
        <w:snapToGrid w:val="0"/>
        <w:spacing w:line="360" w:lineRule="auto"/>
        <w:ind w:firstLineChars="200" w:firstLine="480"/>
        <w:rPr>
          <w:rFonts w:ascii="宋体" w:hAnsi="宋体"/>
          <w:sz w:val="24"/>
        </w:rPr>
      </w:pPr>
      <w:r>
        <w:rPr>
          <w:rFonts w:ascii="宋体" w:hAnsi="宋体" w:hint="eastAsia"/>
          <w:sz w:val="24"/>
        </w:rPr>
        <w:t>参赛队伍填写参赛承诺和声明，模板见附件。打印签字后扫描上传，要求</w:t>
      </w:r>
      <w:r>
        <w:rPr>
          <w:rFonts w:ascii="宋体" w:hAnsi="宋体" w:hint="eastAsia"/>
          <w:sz w:val="24"/>
        </w:rPr>
        <w:t>PDF</w:t>
      </w:r>
      <w:r>
        <w:rPr>
          <w:rFonts w:ascii="宋体" w:hAnsi="宋体" w:hint="eastAsia"/>
          <w:sz w:val="24"/>
        </w:rPr>
        <w:t>格式，大小</w:t>
      </w:r>
      <w:r>
        <w:rPr>
          <w:rFonts w:ascii="宋体" w:hAnsi="宋体" w:hint="eastAsia"/>
          <w:sz w:val="24"/>
        </w:rPr>
        <w:t>10M</w:t>
      </w:r>
      <w:r>
        <w:rPr>
          <w:rFonts w:ascii="宋体" w:hAnsi="宋体" w:hint="eastAsia"/>
          <w:sz w:val="24"/>
        </w:rPr>
        <w:t>以内。</w:t>
      </w:r>
    </w:p>
    <w:p w:rsidR="00B07E6D" w:rsidRDefault="00BF4442">
      <w:pPr>
        <w:snapToGrid w:val="0"/>
        <w:spacing w:line="360" w:lineRule="auto"/>
        <w:ind w:firstLineChars="200" w:firstLine="482"/>
        <w:rPr>
          <w:rFonts w:ascii="宋体" w:hAnsi="宋体"/>
          <w:b/>
          <w:sz w:val="24"/>
        </w:rPr>
      </w:pPr>
      <w:r>
        <w:rPr>
          <w:rFonts w:ascii="宋体" w:hAnsi="宋体" w:hint="eastAsia"/>
          <w:b/>
          <w:sz w:val="24"/>
        </w:rPr>
        <w:t>（二）复赛</w:t>
      </w:r>
    </w:p>
    <w:p w:rsidR="00B07E6D" w:rsidRDefault="00BF4442">
      <w:pPr>
        <w:snapToGrid w:val="0"/>
        <w:spacing w:line="360" w:lineRule="auto"/>
        <w:ind w:firstLineChars="200" w:firstLine="480"/>
        <w:rPr>
          <w:rFonts w:ascii="宋体" w:hAnsi="宋体"/>
          <w:sz w:val="24"/>
        </w:rPr>
      </w:pPr>
      <w:r>
        <w:rPr>
          <w:rFonts w:ascii="宋体" w:hAnsi="宋体" w:hint="eastAsia"/>
          <w:sz w:val="24"/>
        </w:rPr>
        <w:t>复赛参赛选手和学校指导老师须与初赛一致。复赛规则由各赛区制定，须保障本赛区评审规则公开、公平、公正。比赛规则可参照以下建议开展：</w:t>
      </w:r>
    </w:p>
    <w:p w:rsidR="00B07E6D" w:rsidRDefault="00BF4442">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比赛要求</w:t>
      </w:r>
    </w:p>
    <w:p w:rsidR="00B07E6D" w:rsidRDefault="00BF4442">
      <w:pPr>
        <w:snapToGrid w:val="0"/>
        <w:spacing w:line="360" w:lineRule="auto"/>
        <w:ind w:firstLineChars="200" w:firstLine="480"/>
        <w:rPr>
          <w:rFonts w:ascii="宋体" w:hAnsi="宋体"/>
          <w:sz w:val="24"/>
        </w:rPr>
      </w:pPr>
      <w:r>
        <w:rPr>
          <w:rFonts w:ascii="宋体" w:hAnsi="宋体" w:hint="eastAsia"/>
          <w:sz w:val="24"/>
        </w:rPr>
        <w:t>赛道、障碍物、装置要求等与初赛大体相同，不同之处如下：</w:t>
      </w:r>
    </w:p>
    <w:p w:rsidR="00B07E6D" w:rsidRDefault="00BF4442">
      <w:pPr>
        <w:pStyle w:val="11"/>
        <w:snapToGrid w:val="0"/>
        <w:spacing w:line="360" w:lineRule="auto"/>
        <w:ind w:firstLineChars="0" w:firstLine="480"/>
        <w:rPr>
          <w:rFonts w:ascii="宋体" w:hAnsi="宋体"/>
          <w:sz w:val="24"/>
        </w:rPr>
      </w:pPr>
      <w:r>
        <w:rPr>
          <w:rFonts w:ascii="宋体" w:hAnsi="宋体"/>
          <w:sz w:val="24"/>
        </w:rPr>
        <w:t>（</w:t>
      </w:r>
      <w:r>
        <w:rPr>
          <w:rFonts w:ascii="宋体" w:hAnsi="宋体"/>
          <w:sz w:val="24"/>
        </w:rPr>
        <w:t>1</w:t>
      </w:r>
      <w:r>
        <w:rPr>
          <w:rFonts w:ascii="宋体" w:hAnsi="宋体"/>
          <w:sz w:val="24"/>
        </w:rPr>
        <w:t>）</w:t>
      </w:r>
      <w:r>
        <w:rPr>
          <w:rFonts w:ascii="宋体" w:hAnsi="宋体" w:hint="eastAsia"/>
          <w:sz w:val="24"/>
        </w:rPr>
        <w:t>赛道：赛道由各分赛区承办单位统一提供。赛道尺寸如图</w:t>
      </w:r>
      <w:r>
        <w:rPr>
          <w:rFonts w:ascii="宋体" w:hAnsi="宋体"/>
          <w:sz w:val="24"/>
        </w:rPr>
        <w:t>4</w:t>
      </w:r>
      <w:r>
        <w:rPr>
          <w:rFonts w:ascii="宋体" w:hAnsi="宋体" w:hint="eastAsia"/>
          <w:sz w:val="24"/>
        </w:rPr>
        <w:t>所示：平坦区</w:t>
      </w:r>
      <w:r>
        <w:rPr>
          <w:rFonts w:ascii="宋体" w:hAnsi="宋体"/>
          <w:sz w:val="24"/>
        </w:rPr>
        <w:t>1</w:t>
      </w:r>
      <w:r>
        <w:rPr>
          <w:rFonts w:ascii="宋体" w:hAnsi="宋体" w:hint="eastAsia"/>
          <w:sz w:val="24"/>
        </w:rPr>
        <w:t>上有一个固定的木质长方体（</w:t>
      </w:r>
      <w:r>
        <w:rPr>
          <w:rFonts w:ascii="宋体" w:hAnsi="宋体" w:hint="eastAsia"/>
          <w:sz w:val="24"/>
        </w:rPr>
        <w:t>2cm</w:t>
      </w:r>
      <w:r>
        <w:rPr>
          <w:rFonts w:ascii="宋体" w:hAnsi="宋体" w:hint="eastAsia"/>
          <w:sz w:val="24"/>
        </w:rPr>
        <w:sym w:font="Wingdings 2" w:char="F0CD"/>
      </w:r>
      <w:r>
        <w:rPr>
          <w:rFonts w:ascii="宋体" w:hAnsi="宋体"/>
          <w:sz w:val="24"/>
        </w:rPr>
        <w:t>2</w:t>
      </w:r>
      <w:r>
        <w:rPr>
          <w:rFonts w:ascii="宋体" w:hAnsi="宋体" w:hint="eastAsia"/>
          <w:sz w:val="24"/>
        </w:rPr>
        <w:t>cm</w:t>
      </w:r>
      <w:r>
        <w:rPr>
          <w:rFonts w:ascii="宋体" w:hAnsi="宋体" w:hint="eastAsia"/>
          <w:sz w:val="24"/>
        </w:rPr>
        <w:sym w:font="Wingdings 2" w:char="F0CD"/>
      </w:r>
      <w:r>
        <w:rPr>
          <w:rFonts w:ascii="宋体" w:hAnsi="宋体"/>
          <w:sz w:val="24"/>
        </w:rPr>
        <w:t>30</w:t>
      </w:r>
      <w:r>
        <w:rPr>
          <w:rFonts w:ascii="宋体" w:hAnsi="宋体" w:hint="eastAsia"/>
          <w:sz w:val="24"/>
        </w:rPr>
        <w:t>cm</w:t>
      </w:r>
      <w:r>
        <w:rPr>
          <w:rFonts w:ascii="宋体" w:hAnsi="宋体" w:hint="eastAsia"/>
          <w:sz w:val="24"/>
        </w:rPr>
        <w:t>），沿平坦区</w:t>
      </w:r>
      <w:r>
        <w:rPr>
          <w:rFonts w:ascii="宋体" w:hAnsi="宋体" w:hint="eastAsia"/>
          <w:sz w:val="24"/>
        </w:rPr>
        <w:t>1</w:t>
      </w:r>
      <w:r>
        <w:rPr>
          <w:rFonts w:ascii="宋体" w:hAnsi="宋体" w:hint="eastAsia"/>
          <w:sz w:val="24"/>
        </w:rPr>
        <w:t>的对角线居中放置，表面没有贴纸；障碍物</w:t>
      </w:r>
      <w:r>
        <w:rPr>
          <w:rFonts w:ascii="宋体" w:hAnsi="宋体" w:hint="eastAsia"/>
          <w:sz w:val="24"/>
        </w:rPr>
        <w:t>1</w:t>
      </w:r>
      <w:r>
        <w:rPr>
          <w:rFonts w:ascii="宋体" w:hAnsi="宋体" w:hint="eastAsia"/>
          <w:sz w:val="24"/>
        </w:rPr>
        <w:t>高</w:t>
      </w:r>
      <w:r>
        <w:rPr>
          <w:rFonts w:ascii="宋体" w:hAnsi="宋体" w:hint="eastAsia"/>
          <w:sz w:val="24"/>
        </w:rPr>
        <w:t>1</w:t>
      </w:r>
      <w:r>
        <w:rPr>
          <w:rFonts w:ascii="宋体" w:hAnsi="宋体"/>
          <w:sz w:val="24"/>
        </w:rPr>
        <w:t>0</w:t>
      </w:r>
      <w:r>
        <w:rPr>
          <w:rFonts w:ascii="宋体" w:hAnsi="宋体" w:hint="eastAsia"/>
          <w:sz w:val="24"/>
        </w:rPr>
        <w:t>cm</w:t>
      </w:r>
      <w:r>
        <w:rPr>
          <w:rFonts w:ascii="宋体" w:hAnsi="宋体" w:hint="eastAsia"/>
          <w:sz w:val="24"/>
        </w:rPr>
        <w:t>，障碍物</w:t>
      </w:r>
      <w:r>
        <w:rPr>
          <w:rFonts w:ascii="宋体" w:hAnsi="宋体" w:hint="eastAsia"/>
          <w:sz w:val="24"/>
        </w:rPr>
        <w:t>2</w:t>
      </w:r>
      <w:r>
        <w:rPr>
          <w:rFonts w:ascii="宋体" w:hAnsi="宋体" w:hint="eastAsia"/>
          <w:sz w:val="24"/>
        </w:rPr>
        <w:t>高</w:t>
      </w:r>
      <w:r>
        <w:rPr>
          <w:rFonts w:ascii="宋体" w:hAnsi="宋体" w:hint="eastAsia"/>
          <w:sz w:val="24"/>
        </w:rPr>
        <w:t>2</w:t>
      </w:r>
      <w:r>
        <w:rPr>
          <w:rFonts w:ascii="宋体" w:hAnsi="宋体"/>
          <w:sz w:val="24"/>
        </w:rPr>
        <w:t>0cm</w:t>
      </w:r>
      <w:r>
        <w:rPr>
          <w:rFonts w:ascii="宋体" w:hAnsi="宋体" w:hint="eastAsia"/>
          <w:sz w:val="24"/>
        </w:rPr>
        <w:t>。</w:t>
      </w:r>
    </w:p>
    <w:p w:rsidR="00B07E6D" w:rsidRDefault="00BF4442">
      <w:pPr>
        <w:snapToGrid w:val="0"/>
        <w:spacing w:line="360" w:lineRule="auto"/>
        <w:ind w:firstLineChars="200" w:firstLine="480"/>
        <w:rPr>
          <w:rFonts w:ascii="宋体" w:hAnsi="宋体"/>
          <w:sz w:val="24"/>
        </w:rPr>
      </w:pPr>
      <w:r>
        <w:rPr>
          <w:rFonts w:ascii="宋体" w:hAnsi="宋体"/>
          <w:sz w:val="24"/>
        </w:rPr>
        <w:t>（</w:t>
      </w:r>
      <w:r>
        <w:rPr>
          <w:rFonts w:ascii="宋体" w:hAnsi="宋体"/>
          <w:sz w:val="24"/>
        </w:rPr>
        <w:t>2</w:t>
      </w:r>
      <w:r>
        <w:rPr>
          <w:rFonts w:ascii="宋体" w:hAnsi="宋体"/>
          <w:sz w:val="24"/>
        </w:rPr>
        <w:t>）</w:t>
      </w:r>
      <w:r>
        <w:rPr>
          <w:rFonts w:ascii="宋体" w:hAnsi="宋体" w:hint="eastAsia"/>
          <w:sz w:val="24"/>
        </w:rPr>
        <w:t>通道：终点线</w:t>
      </w:r>
      <w:r>
        <w:rPr>
          <w:rFonts w:ascii="宋体" w:hAnsi="宋体" w:hint="eastAsia"/>
          <w:sz w:val="24"/>
        </w:rPr>
        <w:t>FF</w:t>
      </w:r>
      <w:r>
        <w:rPr>
          <w:rFonts w:ascii="宋体" w:hAnsi="宋体" w:hint="eastAsia"/>
          <w:sz w:val="24"/>
        </w:rPr>
        <w:t>’后面设一个通道，采用透明亚克力材质制作。通道长宽高均为</w:t>
      </w:r>
      <w:r>
        <w:rPr>
          <w:rFonts w:ascii="宋体" w:hAnsi="宋体"/>
          <w:sz w:val="24"/>
        </w:rPr>
        <w:t>30cm</w:t>
      </w:r>
      <w:r>
        <w:rPr>
          <w:rFonts w:ascii="宋体" w:hAnsi="宋体" w:hint="eastAsia"/>
          <w:sz w:val="24"/>
        </w:rPr>
        <w:t>，亚克力厚度小于</w:t>
      </w:r>
      <w:r>
        <w:rPr>
          <w:rFonts w:ascii="宋体" w:hAnsi="宋体"/>
          <w:sz w:val="24"/>
        </w:rPr>
        <w:t>1cm</w:t>
      </w:r>
      <w:r>
        <w:rPr>
          <w:rFonts w:ascii="宋体" w:hAnsi="宋体"/>
          <w:sz w:val="24"/>
        </w:rPr>
        <w:t>，通道后侧有挡板。</w:t>
      </w:r>
    </w:p>
    <w:p w:rsidR="00B07E6D" w:rsidRDefault="00B07E6D">
      <w:pPr>
        <w:snapToGrid w:val="0"/>
        <w:spacing w:line="360" w:lineRule="auto"/>
        <w:ind w:firstLine="640"/>
        <w:rPr>
          <w:rFonts w:ascii="宋体" w:hAnsi="宋体"/>
          <w:sz w:val="24"/>
        </w:rPr>
      </w:pPr>
    </w:p>
    <w:p w:rsidR="00B07E6D" w:rsidRDefault="00BF4442">
      <w:pPr>
        <w:numPr>
          <w:ilvl w:val="255"/>
          <w:numId w:val="0"/>
        </w:numPr>
        <w:snapToGrid w:val="0"/>
        <w:spacing w:line="360" w:lineRule="auto"/>
        <w:jc w:val="center"/>
        <w:rPr>
          <w:rFonts w:ascii="宋体" w:hAnsi="宋体"/>
          <w:sz w:val="24"/>
        </w:rPr>
      </w:pPr>
      <w:r>
        <w:rPr>
          <w:rFonts w:ascii="宋体" w:hAnsi="宋体"/>
          <w:noProof/>
          <w:sz w:val="24"/>
        </w:rPr>
        <w:lastRenderedPageBreak/>
        <w:drawing>
          <wp:inline distT="0" distB="0" distL="0" distR="0">
            <wp:extent cx="5189855" cy="2444115"/>
            <wp:effectExtent l="0" t="0" r="10795" b="13335"/>
            <wp:docPr id="7" name="图片 2" descr="图表, 散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图表, 散点图&#10;&#10;描述已自动生成"/>
                    <pic:cNvPicPr>
                      <a:picLocks noChangeAspect="1" noChangeArrowheads="1"/>
                    </pic:cNvPicPr>
                  </pic:nvPicPr>
                  <pic:blipFill>
                    <a:blip r:embed="rId1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09842" cy="2454060"/>
                    </a:xfrm>
                    <a:prstGeom prst="rect">
                      <a:avLst/>
                    </a:prstGeom>
                    <a:noFill/>
                  </pic:spPr>
                </pic:pic>
              </a:graphicData>
            </a:graphic>
          </wp:inline>
        </w:drawing>
      </w:r>
    </w:p>
    <w:p w:rsidR="00B07E6D" w:rsidRDefault="00BF4442">
      <w:pPr>
        <w:numPr>
          <w:ilvl w:val="255"/>
          <w:numId w:val="0"/>
        </w:numPr>
        <w:snapToGrid w:val="0"/>
        <w:spacing w:line="360" w:lineRule="auto"/>
        <w:jc w:val="center"/>
        <w:rPr>
          <w:rFonts w:ascii="宋体" w:hAnsi="宋体"/>
          <w:sz w:val="24"/>
        </w:rPr>
      </w:pPr>
      <w:r>
        <w:rPr>
          <w:rFonts w:ascii="宋体" w:hAnsi="宋体" w:hint="eastAsia"/>
          <w:sz w:val="24"/>
        </w:rPr>
        <w:t>图</w:t>
      </w:r>
      <w:r>
        <w:rPr>
          <w:rFonts w:ascii="宋体" w:hAnsi="宋体" w:hint="eastAsia"/>
          <w:sz w:val="24"/>
        </w:rPr>
        <w:t>4</w:t>
      </w:r>
      <w:r>
        <w:rPr>
          <w:rFonts w:ascii="宋体" w:hAnsi="宋体" w:hint="eastAsia"/>
          <w:sz w:val="24"/>
        </w:rPr>
        <w:t>复赛</w:t>
      </w:r>
      <w:r>
        <w:rPr>
          <w:rFonts w:ascii="宋体" w:hAnsi="宋体"/>
          <w:sz w:val="24"/>
        </w:rPr>
        <w:t>赛道</w:t>
      </w:r>
      <w:r>
        <w:rPr>
          <w:rFonts w:ascii="宋体" w:hAnsi="宋体" w:hint="eastAsia"/>
          <w:sz w:val="24"/>
        </w:rPr>
        <w:t>立体</w:t>
      </w:r>
      <w:r>
        <w:rPr>
          <w:rFonts w:ascii="宋体" w:hAnsi="宋体"/>
          <w:sz w:val="24"/>
        </w:rPr>
        <w:t>示意图</w:t>
      </w:r>
    </w:p>
    <w:p w:rsidR="00B07E6D" w:rsidRDefault="00BF4442">
      <w:pPr>
        <w:snapToGrid w:val="0"/>
        <w:spacing w:line="360" w:lineRule="auto"/>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）装置</w:t>
      </w:r>
    </w:p>
    <w:p w:rsidR="00B07E6D" w:rsidRDefault="00BF4442">
      <w:pPr>
        <w:snapToGrid w:val="0"/>
        <w:spacing w:line="360" w:lineRule="auto"/>
        <w:ind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装置的长、宽、高尺寸不超过</w:t>
      </w:r>
      <w:r>
        <w:rPr>
          <w:rFonts w:ascii="宋体" w:hAnsi="宋体"/>
          <w:sz w:val="24"/>
        </w:rPr>
        <w:t>25cm</w:t>
      </w:r>
      <w:r>
        <w:rPr>
          <w:rFonts w:ascii="宋体" w:hAnsi="宋体"/>
          <w:sz w:val="24"/>
        </w:rPr>
        <w:sym w:font="Wingdings 2" w:char="F0CD"/>
      </w:r>
      <w:r>
        <w:rPr>
          <w:rFonts w:ascii="宋体" w:hAnsi="宋体"/>
          <w:sz w:val="24"/>
        </w:rPr>
        <w:t>25cm</w:t>
      </w:r>
      <w:r>
        <w:rPr>
          <w:rFonts w:ascii="宋体" w:hAnsi="宋体"/>
          <w:sz w:val="24"/>
        </w:rPr>
        <w:sym w:font="Wingdings 2" w:char="F0CD"/>
      </w:r>
      <w:r>
        <w:rPr>
          <w:rFonts w:ascii="宋体" w:hAnsi="宋体"/>
          <w:sz w:val="24"/>
        </w:rPr>
        <w:t>25cm</w:t>
      </w:r>
      <w:r>
        <w:rPr>
          <w:rFonts w:ascii="宋体" w:hAnsi="宋体"/>
          <w:sz w:val="24"/>
        </w:rPr>
        <w:t>（</w:t>
      </w:r>
      <w:r>
        <w:rPr>
          <w:rFonts w:ascii="宋体" w:hAnsi="宋体" w:hint="eastAsia"/>
          <w:sz w:val="24"/>
        </w:rPr>
        <w:t>初始尺寸），装置总质量≤</w:t>
      </w:r>
      <w:r>
        <w:rPr>
          <w:rFonts w:ascii="宋体" w:hAnsi="宋体"/>
          <w:sz w:val="24"/>
        </w:rPr>
        <w:t>450g</w:t>
      </w:r>
      <w:r>
        <w:rPr>
          <w:rFonts w:ascii="宋体" w:hAnsi="宋体" w:hint="eastAsia"/>
          <w:sz w:val="24"/>
        </w:rPr>
        <w:t>（包括动力装置）。</w:t>
      </w:r>
    </w:p>
    <w:p w:rsidR="00B07E6D" w:rsidRDefault="00BF4442">
      <w:pPr>
        <w:snapToGrid w:val="0"/>
        <w:spacing w:line="360" w:lineRule="auto"/>
        <w:ind w:firstLine="480"/>
        <w:rPr>
          <w:rFonts w:ascii="宋体" w:hAnsi="宋体"/>
          <w:sz w:val="24"/>
        </w:rPr>
      </w:pPr>
      <w:r>
        <w:rPr>
          <w:rFonts w:ascii="宋体" w:hAnsi="宋体" w:hint="eastAsia"/>
          <w:sz w:val="24"/>
        </w:rPr>
        <w:t>2)</w:t>
      </w:r>
      <w:r>
        <w:rPr>
          <w:rFonts w:ascii="宋体" w:hAnsi="宋体" w:hint="eastAsia"/>
          <w:sz w:val="24"/>
        </w:rPr>
        <w:t>装置使用的电动机和电池由赛区统一提供，选手不得自行携带入场。电动机、电池规格要求与初赛相同。</w:t>
      </w:r>
    </w:p>
    <w:p w:rsidR="00B07E6D" w:rsidRDefault="00BF4442">
      <w:pPr>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装置需比赛现场制作。</w:t>
      </w:r>
      <w:r>
        <w:rPr>
          <w:rFonts w:ascii="宋体" w:hAnsi="宋体" w:cs="Arial"/>
          <w:sz w:val="24"/>
          <w:szCs w:val="26"/>
        </w:rPr>
        <w:t>进场前所有零件以散件形式入场，所有自带的制作材料需达到不可再拆卸散件状态进入比赛场地（不允许多个零件组合为一个整体零件入场），电机、电池盒除外。</w:t>
      </w:r>
      <w:r>
        <w:rPr>
          <w:rFonts w:ascii="宋体" w:hAnsi="宋体" w:hint="eastAsia"/>
          <w:sz w:val="24"/>
        </w:rPr>
        <w:t>现场制作和测试时间共</w:t>
      </w:r>
      <w:r>
        <w:rPr>
          <w:rFonts w:ascii="宋体" w:hAnsi="宋体" w:hint="eastAsia"/>
          <w:sz w:val="24"/>
        </w:rPr>
        <w:t>1</w:t>
      </w:r>
      <w:r>
        <w:rPr>
          <w:rFonts w:ascii="宋体" w:hAnsi="宋体"/>
          <w:sz w:val="24"/>
        </w:rPr>
        <w:t>50</w:t>
      </w:r>
      <w:r>
        <w:rPr>
          <w:rFonts w:ascii="宋体" w:hAnsi="宋体" w:hint="eastAsia"/>
          <w:sz w:val="24"/>
        </w:rPr>
        <w:t>分钟</w:t>
      </w:r>
      <w:r>
        <w:rPr>
          <w:rFonts w:ascii="宋体" w:hAnsi="宋体"/>
          <w:sz w:val="24"/>
        </w:rPr>
        <w:t>。</w:t>
      </w:r>
    </w:p>
    <w:p w:rsidR="00B07E6D" w:rsidRDefault="00BF4442">
      <w:pPr>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）装置需符合以下情况，否则该装置比赛无效：</w:t>
      </w:r>
    </w:p>
    <w:p w:rsidR="00B07E6D" w:rsidRDefault="00BF4442">
      <w:pPr>
        <w:snapToGrid w:val="0"/>
        <w:spacing w:line="360" w:lineRule="auto"/>
        <w:ind w:firstLineChars="200" w:firstLine="480"/>
        <w:rPr>
          <w:rFonts w:ascii="宋体" w:hAnsi="宋体"/>
          <w:sz w:val="24"/>
        </w:rPr>
      </w:pPr>
      <w:r>
        <w:rPr>
          <w:rFonts w:ascii="宋体" w:hAnsi="宋体" w:hint="eastAsia"/>
          <w:sz w:val="24"/>
        </w:rPr>
        <w:t>比赛过程中，装置除了被选手启动之外，不能再受到选手任何控制。</w:t>
      </w:r>
    </w:p>
    <w:p w:rsidR="00B07E6D" w:rsidRDefault="00BF4442">
      <w:pPr>
        <w:snapToGrid w:val="0"/>
        <w:spacing w:line="360" w:lineRule="auto"/>
        <w:ind w:firstLineChars="200" w:firstLine="480"/>
        <w:rPr>
          <w:rFonts w:ascii="宋体" w:hAnsi="宋体"/>
          <w:sz w:val="24"/>
        </w:rPr>
      </w:pPr>
      <w:r>
        <w:rPr>
          <w:rFonts w:ascii="宋体" w:hAnsi="宋体" w:hint="eastAsia"/>
          <w:sz w:val="24"/>
        </w:rPr>
        <w:t>装置只能使用赛区统一提供的电动机和电池作为动力和能量来源。</w:t>
      </w:r>
    </w:p>
    <w:p w:rsidR="00B07E6D" w:rsidRDefault="00BF4442">
      <w:pPr>
        <w:snapToGrid w:val="0"/>
        <w:spacing w:line="360" w:lineRule="auto"/>
        <w:ind w:firstLineChars="200" w:firstLine="480"/>
        <w:rPr>
          <w:rFonts w:ascii="宋体" w:hAnsi="宋体"/>
          <w:sz w:val="24"/>
        </w:rPr>
      </w:pPr>
      <w:r>
        <w:rPr>
          <w:rFonts w:ascii="宋体" w:hAnsi="宋体" w:hint="eastAsia"/>
          <w:sz w:val="24"/>
        </w:rPr>
        <w:t>装置中如果有橡皮筋、弹簧、弹簧片（发条）等作为储能的部件，出发前应处于松弛状态，不可预先储能、不能发生形变，并接受裁判检查确认合格后方能进行比赛。</w:t>
      </w:r>
    </w:p>
    <w:p w:rsidR="00B07E6D" w:rsidRDefault="00BF4442">
      <w:pPr>
        <w:snapToGrid w:val="0"/>
        <w:spacing w:line="360" w:lineRule="auto"/>
        <w:ind w:firstLineChars="200" w:firstLine="480"/>
        <w:rPr>
          <w:rFonts w:ascii="宋体" w:hAnsi="宋体"/>
          <w:sz w:val="24"/>
        </w:rPr>
      </w:pPr>
      <w:r>
        <w:rPr>
          <w:rFonts w:ascii="宋体" w:hAnsi="宋体" w:hint="eastAsia"/>
          <w:sz w:val="24"/>
        </w:rPr>
        <w:t>装置应该是整体一起</w:t>
      </w:r>
      <w:r>
        <w:rPr>
          <w:rFonts w:ascii="宋体" w:hAnsi="宋体" w:hint="eastAsia"/>
          <w:sz w:val="24"/>
        </w:rPr>
        <w:t>运动，不能有脱离装置的部件出现，不能出现弹射、弹跳动作，也就是说装置必须与地面直接接触。</w:t>
      </w:r>
    </w:p>
    <w:p w:rsidR="00B07E6D" w:rsidRDefault="00BF4442">
      <w:pPr>
        <w:snapToGrid w:val="0"/>
        <w:spacing w:line="360" w:lineRule="auto"/>
        <w:ind w:firstLineChars="200" w:firstLine="480"/>
        <w:rPr>
          <w:rFonts w:ascii="宋体" w:hAnsi="宋体"/>
          <w:sz w:val="24"/>
        </w:rPr>
      </w:pPr>
      <w:r>
        <w:rPr>
          <w:rFonts w:ascii="宋体" w:hAnsi="宋体" w:hint="eastAsia"/>
          <w:sz w:val="24"/>
        </w:rPr>
        <w:t>比赛过程中装置允许变形，但要求通过终点线后能自主进入亚克力通道内，否则按计分公式扣分（见表</w:t>
      </w:r>
      <w:r>
        <w:rPr>
          <w:rFonts w:ascii="宋体" w:hAnsi="宋体" w:hint="eastAsia"/>
          <w:sz w:val="24"/>
        </w:rPr>
        <w:t>2</w:t>
      </w:r>
      <w:r>
        <w:rPr>
          <w:rFonts w:ascii="宋体" w:hAnsi="宋体" w:hint="eastAsia"/>
          <w:sz w:val="24"/>
        </w:rPr>
        <w:t>）。</w:t>
      </w:r>
    </w:p>
    <w:p w:rsidR="00B07E6D" w:rsidRDefault="00BF4442">
      <w:pPr>
        <w:snapToGrid w:val="0"/>
        <w:spacing w:line="360" w:lineRule="auto"/>
        <w:ind w:firstLineChars="200" w:firstLine="480"/>
        <w:rPr>
          <w:rFonts w:ascii="宋体" w:hAnsi="宋体"/>
          <w:sz w:val="24"/>
        </w:rPr>
      </w:pPr>
      <w:r>
        <w:rPr>
          <w:rFonts w:ascii="宋体" w:hAnsi="宋体" w:hint="eastAsia"/>
          <w:sz w:val="24"/>
        </w:rPr>
        <w:t>比赛过程中，装置的着地点应该顺序通过平坦区</w:t>
      </w:r>
      <w:r>
        <w:rPr>
          <w:rFonts w:ascii="宋体" w:hAnsi="宋体" w:hint="eastAsia"/>
          <w:sz w:val="24"/>
        </w:rPr>
        <w:t>1</w:t>
      </w:r>
      <w:r>
        <w:rPr>
          <w:rFonts w:ascii="宋体" w:hAnsi="宋体" w:hint="eastAsia"/>
          <w:sz w:val="24"/>
        </w:rPr>
        <w:t>、障碍物</w:t>
      </w:r>
      <w:r>
        <w:rPr>
          <w:rFonts w:ascii="宋体" w:hAnsi="宋体" w:hint="eastAsia"/>
          <w:sz w:val="24"/>
        </w:rPr>
        <w:t>1</w:t>
      </w:r>
      <w:r>
        <w:rPr>
          <w:rFonts w:ascii="宋体" w:hAnsi="宋体" w:hint="eastAsia"/>
          <w:sz w:val="24"/>
        </w:rPr>
        <w:t>、平坦区</w:t>
      </w:r>
      <w:r>
        <w:rPr>
          <w:rFonts w:ascii="宋体" w:hAnsi="宋体" w:hint="eastAsia"/>
          <w:sz w:val="24"/>
        </w:rPr>
        <w:t>2</w:t>
      </w:r>
      <w:r>
        <w:rPr>
          <w:rFonts w:ascii="宋体" w:hAnsi="宋体" w:hint="eastAsia"/>
          <w:sz w:val="24"/>
        </w:rPr>
        <w:t>和障碍物</w:t>
      </w:r>
      <w:r>
        <w:rPr>
          <w:rFonts w:ascii="宋体" w:hAnsi="宋体" w:hint="eastAsia"/>
          <w:sz w:val="24"/>
        </w:rPr>
        <w:t>2</w:t>
      </w:r>
      <w:r>
        <w:rPr>
          <w:rFonts w:ascii="宋体" w:hAnsi="宋体" w:hint="eastAsia"/>
          <w:sz w:val="24"/>
        </w:rPr>
        <w:t>。</w:t>
      </w:r>
    </w:p>
    <w:p w:rsidR="00B07E6D" w:rsidRDefault="00BF4442">
      <w:pPr>
        <w:snapToGrid w:val="0"/>
        <w:spacing w:line="360" w:lineRule="auto"/>
        <w:ind w:firstLineChars="200" w:firstLine="480"/>
        <w:rPr>
          <w:rFonts w:ascii="宋体" w:hAnsi="宋体"/>
          <w:sz w:val="24"/>
        </w:rPr>
      </w:pPr>
      <w:r>
        <w:rPr>
          <w:rFonts w:ascii="宋体" w:hAnsi="宋体" w:hint="eastAsia"/>
          <w:sz w:val="24"/>
        </w:rPr>
        <w:lastRenderedPageBreak/>
        <w:t>（</w:t>
      </w:r>
      <w:r>
        <w:rPr>
          <w:rFonts w:ascii="宋体" w:hAnsi="宋体" w:hint="eastAsia"/>
          <w:sz w:val="24"/>
        </w:rPr>
        <w:t>2</w:t>
      </w:r>
      <w:r>
        <w:rPr>
          <w:rFonts w:ascii="宋体" w:hAnsi="宋体" w:hint="eastAsia"/>
          <w:sz w:val="24"/>
        </w:rPr>
        <w:t>）</w:t>
      </w:r>
      <w:r>
        <w:rPr>
          <w:rFonts w:ascii="宋体" w:hAnsi="宋体"/>
          <w:sz w:val="24"/>
        </w:rPr>
        <w:t>比赛</w:t>
      </w:r>
      <w:r>
        <w:rPr>
          <w:rFonts w:ascii="宋体" w:hAnsi="宋体" w:hint="eastAsia"/>
          <w:sz w:val="24"/>
        </w:rPr>
        <w:t>规则</w:t>
      </w:r>
    </w:p>
    <w:p w:rsidR="00B07E6D" w:rsidRDefault="00BF4442">
      <w:pPr>
        <w:snapToGrid w:val="0"/>
        <w:spacing w:line="360" w:lineRule="auto"/>
        <w:ind w:firstLineChars="200" w:firstLine="480"/>
        <w:rPr>
          <w:rFonts w:ascii="宋体" w:hAnsi="宋体"/>
          <w:sz w:val="24"/>
        </w:rPr>
      </w:pPr>
      <w:r>
        <w:rPr>
          <w:rFonts w:ascii="宋体" w:hAnsi="宋体"/>
          <w:sz w:val="24"/>
        </w:rPr>
        <w:t>比赛</w:t>
      </w:r>
      <w:r>
        <w:rPr>
          <w:rFonts w:ascii="宋体" w:hAnsi="宋体" w:hint="eastAsia"/>
          <w:sz w:val="24"/>
        </w:rPr>
        <w:t>共有三</w:t>
      </w:r>
      <w:r>
        <w:rPr>
          <w:rFonts w:ascii="宋体" w:hAnsi="宋体"/>
          <w:sz w:val="24"/>
        </w:rPr>
        <w:t>轮</w:t>
      </w:r>
      <w:r>
        <w:rPr>
          <w:rFonts w:ascii="宋体" w:hAnsi="宋体" w:hint="eastAsia"/>
          <w:sz w:val="24"/>
        </w:rPr>
        <w:t>。每一轮赛前测量装置尺寸、质量（如超标，则本轮比赛成绩记零）。每轮比赛记录成功爬越障碍物的时间以及是否存在扣分情况，根据评分规则得出最终分数，选手和裁判均需签字确认。</w:t>
      </w:r>
      <w:r>
        <w:rPr>
          <w:rFonts w:ascii="宋体" w:hAnsi="宋体"/>
          <w:sz w:val="24"/>
        </w:rPr>
        <w:t>现场对装置运动</w:t>
      </w:r>
      <w:r>
        <w:rPr>
          <w:rFonts w:ascii="宋体" w:hAnsi="宋体" w:hint="eastAsia"/>
          <w:sz w:val="24"/>
        </w:rPr>
        <w:t>过程</w:t>
      </w:r>
      <w:r>
        <w:rPr>
          <w:rFonts w:ascii="宋体" w:hAnsi="宋体"/>
          <w:sz w:val="24"/>
        </w:rPr>
        <w:t>进行全程录像</w:t>
      </w:r>
      <w:r>
        <w:rPr>
          <w:rFonts w:ascii="宋体" w:hAnsi="宋体" w:hint="eastAsia"/>
          <w:sz w:val="24"/>
        </w:rPr>
        <w:t>，</w:t>
      </w:r>
      <w:r>
        <w:rPr>
          <w:rFonts w:ascii="宋体" w:hAnsi="宋体"/>
          <w:sz w:val="24"/>
        </w:rPr>
        <w:t>以备查验</w:t>
      </w:r>
      <w:r>
        <w:rPr>
          <w:rFonts w:ascii="宋体" w:hAnsi="宋体" w:hint="eastAsia"/>
          <w:sz w:val="24"/>
        </w:rPr>
        <w:t>。具体流程如</w:t>
      </w:r>
      <w:r>
        <w:rPr>
          <w:rFonts w:ascii="宋体" w:hAnsi="宋体" w:hint="eastAsia"/>
          <w:sz w:val="24"/>
        </w:rPr>
        <w:t>下：</w:t>
      </w:r>
      <w:r>
        <w:rPr>
          <w:rFonts w:ascii="宋体" w:hAnsi="宋体" w:hint="eastAsia"/>
          <w:sz w:val="24"/>
        </w:rPr>
        <w:t xml:space="preserve"> </w:t>
      </w:r>
    </w:p>
    <w:p w:rsidR="00B07E6D" w:rsidRDefault="00BF4442">
      <w:pPr>
        <w:snapToGrid w:val="0"/>
        <w:spacing w:line="360" w:lineRule="auto"/>
        <w:ind w:firstLineChars="200" w:firstLine="480"/>
        <w:rPr>
          <w:rFonts w:ascii="宋体" w:hAnsi="宋体"/>
          <w:sz w:val="24"/>
        </w:rPr>
      </w:pPr>
      <w:r>
        <w:rPr>
          <w:rFonts w:ascii="宋体" w:hAnsi="宋体"/>
          <w:sz w:val="24"/>
        </w:rPr>
        <w:t>1</w:t>
      </w:r>
      <w:r>
        <w:rPr>
          <w:rFonts w:ascii="宋体" w:hAnsi="宋体"/>
          <w:sz w:val="24"/>
        </w:rPr>
        <w:t>）参赛队伍入场检录时抽取赛队签号，并到准备</w:t>
      </w:r>
      <w:r>
        <w:rPr>
          <w:rFonts w:ascii="宋体" w:hAnsi="宋体" w:hint="eastAsia"/>
          <w:sz w:val="24"/>
        </w:rPr>
        <w:t>区相应号码的工作台入座。</w:t>
      </w:r>
    </w:p>
    <w:p w:rsidR="00B07E6D" w:rsidRDefault="00BF4442">
      <w:pPr>
        <w:snapToGrid w:val="0"/>
        <w:spacing w:line="360" w:lineRule="auto"/>
        <w:ind w:firstLineChars="200" w:firstLine="480"/>
        <w:rPr>
          <w:rFonts w:ascii="宋体" w:hAnsi="宋体"/>
          <w:sz w:val="24"/>
        </w:rPr>
      </w:pPr>
      <w:r>
        <w:rPr>
          <w:rFonts w:ascii="宋体" w:hAnsi="宋体"/>
          <w:sz w:val="24"/>
        </w:rPr>
        <w:t>2</w:t>
      </w:r>
      <w:r>
        <w:rPr>
          <w:rFonts w:ascii="宋体" w:hAnsi="宋体"/>
          <w:sz w:val="24"/>
        </w:rPr>
        <w:t>）裁判员对参赛队伍</w:t>
      </w:r>
      <w:r>
        <w:rPr>
          <w:rFonts w:ascii="宋体" w:hAnsi="宋体" w:hint="eastAsia"/>
          <w:sz w:val="24"/>
        </w:rPr>
        <w:t>所带材料和工具进行</w:t>
      </w:r>
      <w:r>
        <w:rPr>
          <w:rFonts w:ascii="宋体" w:hAnsi="宋体"/>
          <w:sz w:val="24"/>
        </w:rPr>
        <w:t>检查</w:t>
      </w:r>
      <w:r>
        <w:rPr>
          <w:rFonts w:ascii="宋体" w:hAnsi="宋体" w:hint="eastAsia"/>
          <w:sz w:val="24"/>
        </w:rPr>
        <w:t>，对不符合规则要求的材料统一收缴存放。</w:t>
      </w:r>
    </w:p>
    <w:p w:rsidR="00B07E6D" w:rsidRDefault="00BF4442">
      <w:pPr>
        <w:snapToGrid w:val="0"/>
        <w:spacing w:line="360" w:lineRule="auto"/>
        <w:ind w:firstLineChars="200" w:firstLine="480"/>
        <w:rPr>
          <w:rFonts w:ascii="宋体" w:hAnsi="宋体"/>
          <w:sz w:val="24"/>
        </w:rPr>
      </w:pPr>
      <w:r>
        <w:rPr>
          <w:rFonts w:ascii="宋体" w:hAnsi="宋体"/>
          <w:sz w:val="24"/>
        </w:rPr>
        <w:t>3</w:t>
      </w:r>
      <w:r>
        <w:rPr>
          <w:rFonts w:ascii="宋体" w:hAnsi="宋体"/>
          <w:sz w:val="24"/>
        </w:rPr>
        <w:t>）</w:t>
      </w:r>
      <w:r>
        <w:rPr>
          <w:rFonts w:ascii="宋体" w:hAnsi="宋体" w:hint="eastAsia"/>
          <w:sz w:val="24"/>
        </w:rPr>
        <w:t>裁判员宣布制作开始，选手开始进行装置制作，制作时间不超过</w:t>
      </w:r>
      <w:r>
        <w:rPr>
          <w:rFonts w:ascii="宋体" w:hAnsi="宋体" w:hint="eastAsia"/>
          <w:sz w:val="24"/>
        </w:rPr>
        <w:t>150</w:t>
      </w:r>
      <w:r>
        <w:rPr>
          <w:rFonts w:ascii="宋体" w:hAnsi="宋体" w:hint="eastAsia"/>
          <w:sz w:val="24"/>
        </w:rPr>
        <w:t>分钟（包含测试时间）</w:t>
      </w:r>
      <w:r>
        <w:rPr>
          <w:rFonts w:ascii="宋体" w:hAnsi="宋体"/>
          <w:sz w:val="24"/>
        </w:rPr>
        <w:t>。</w:t>
      </w:r>
      <w:r>
        <w:rPr>
          <w:rFonts w:ascii="宋体" w:hAnsi="宋体" w:hint="eastAsia"/>
          <w:sz w:val="24"/>
        </w:rPr>
        <w:t>在制作过程中，选手</w:t>
      </w:r>
      <w:r>
        <w:rPr>
          <w:rFonts w:ascii="宋体" w:hAnsi="宋体"/>
          <w:sz w:val="24"/>
        </w:rPr>
        <w:t>可以在测试场地进行测试，每队有三次测试机会，每次</w:t>
      </w:r>
      <w:r>
        <w:rPr>
          <w:rFonts w:ascii="宋体" w:hAnsi="宋体"/>
          <w:sz w:val="24"/>
        </w:rPr>
        <w:t>2</w:t>
      </w:r>
      <w:r>
        <w:rPr>
          <w:rFonts w:ascii="宋体" w:hAnsi="宋体" w:hint="eastAsia"/>
          <w:sz w:val="24"/>
        </w:rPr>
        <w:t>分钟。如因选手个人原因（如未完成制作、未合理规划时间等）未完成测试，由选手自行承担相应后果。</w:t>
      </w:r>
    </w:p>
    <w:p w:rsidR="00B07E6D" w:rsidRDefault="00BF4442">
      <w:pPr>
        <w:snapToGrid w:val="0"/>
        <w:spacing w:line="360" w:lineRule="auto"/>
        <w:ind w:firstLineChars="200" w:firstLine="480"/>
        <w:rPr>
          <w:rFonts w:ascii="宋体" w:hAnsi="宋体"/>
          <w:sz w:val="24"/>
        </w:rPr>
      </w:pPr>
      <w:r>
        <w:rPr>
          <w:rFonts w:ascii="宋体" w:hAnsi="宋体"/>
          <w:sz w:val="24"/>
        </w:rPr>
        <w:t>4</w:t>
      </w:r>
      <w:r>
        <w:rPr>
          <w:rFonts w:ascii="宋体" w:hAnsi="宋体"/>
          <w:sz w:val="24"/>
        </w:rPr>
        <w:t>）</w:t>
      </w:r>
      <w:r>
        <w:rPr>
          <w:rFonts w:ascii="宋体" w:hAnsi="宋体" w:hint="eastAsia"/>
          <w:sz w:val="24"/>
        </w:rPr>
        <w:t>制作时间用尽后，裁判员宣布制作结束，所有选手必须立即停止制作，将装置放于工作台上。裁判员对每件装置</w:t>
      </w:r>
      <w:r>
        <w:rPr>
          <w:rFonts w:ascii="宋体" w:hAnsi="宋体" w:hint="eastAsia"/>
          <w:sz w:val="24"/>
        </w:rPr>
        <w:t>进行检查后，由选手放入封存区。如果不按规定执行，则取消该队伍参赛资格。</w:t>
      </w:r>
    </w:p>
    <w:p w:rsidR="00B07E6D" w:rsidRDefault="00BF4442">
      <w:pPr>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裁判员宣布比赛开始，选手按抽签顺序，按照裁判员要求从封存区提取本队参赛装置进入比赛场地规定</w:t>
      </w:r>
      <w:r>
        <w:rPr>
          <w:rFonts w:ascii="宋体" w:hAnsi="宋体"/>
          <w:sz w:val="24"/>
        </w:rPr>
        <w:t>赛道。</w:t>
      </w:r>
    </w:p>
    <w:p w:rsidR="00B07E6D" w:rsidRDefault="00BF4442">
      <w:pPr>
        <w:snapToGrid w:val="0"/>
        <w:spacing w:line="360" w:lineRule="auto"/>
        <w:ind w:firstLineChars="200" w:firstLine="480"/>
        <w:rPr>
          <w:rFonts w:ascii="宋体" w:hAnsi="宋体"/>
          <w:sz w:val="24"/>
        </w:rPr>
      </w:pPr>
      <w:r>
        <w:rPr>
          <w:rFonts w:ascii="宋体" w:hAnsi="宋体"/>
          <w:sz w:val="24"/>
        </w:rPr>
        <w:t>6</w:t>
      </w:r>
      <w:r>
        <w:rPr>
          <w:rFonts w:ascii="宋体" w:hAnsi="宋体"/>
          <w:sz w:val="24"/>
        </w:rPr>
        <w:t>）</w:t>
      </w:r>
      <w:r>
        <w:rPr>
          <w:rFonts w:ascii="宋体" w:hAnsi="宋体" w:hint="eastAsia"/>
          <w:sz w:val="24"/>
        </w:rPr>
        <w:t>选手对装置称重，由裁判员确认并记录后，自行将装置放置在出发区，装置出发初始状态下的投影不能越过出发线，也不能压在出发线上。由选手用检测盒检查装置初始尺寸是否合格（注意检测时装置放置于赛道上，不能用手接触），并由裁判员判断确认。如果装置质量和初始尺寸合格，则进入后续比赛环节；如果装置质量或初始尺寸不合格，则取消本轮比赛资格。</w:t>
      </w:r>
    </w:p>
    <w:p w:rsidR="00B07E6D" w:rsidRDefault="00BF4442">
      <w:pPr>
        <w:snapToGrid w:val="0"/>
        <w:spacing w:line="360" w:lineRule="auto"/>
        <w:ind w:firstLineChars="200" w:firstLine="480"/>
        <w:rPr>
          <w:rFonts w:ascii="宋体" w:hAnsi="宋体"/>
          <w:sz w:val="24"/>
        </w:rPr>
      </w:pPr>
      <w:r>
        <w:rPr>
          <w:rFonts w:ascii="宋体" w:hAnsi="宋体"/>
          <w:sz w:val="24"/>
        </w:rPr>
        <w:t>7</w:t>
      </w:r>
      <w:r>
        <w:rPr>
          <w:rFonts w:ascii="宋体" w:hAnsi="宋体"/>
          <w:sz w:val="24"/>
        </w:rPr>
        <w:t>）</w:t>
      </w:r>
      <w:r>
        <w:rPr>
          <w:rFonts w:ascii="宋体" w:hAnsi="宋体" w:hint="eastAsia"/>
          <w:sz w:val="24"/>
        </w:rPr>
        <w:t>选手</w:t>
      </w:r>
      <w:r>
        <w:rPr>
          <w:rFonts w:ascii="宋体" w:hAnsi="宋体"/>
          <w:sz w:val="24"/>
        </w:rPr>
        <w:t>做好准备</w:t>
      </w:r>
      <w:r>
        <w:rPr>
          <w:rFonts w:ascii="宋体" w:hAnsi="宋体" w:hint="eastAsia"/>
          <w:sz w:val="24"/>
        </w:rPr>
        <w:t>后</w:t>
      </w:r>
      <w:r>
        <w:rPr>
          <w:rFonts w:ascii="宋体" w:hAnsi="宋体"/>
          <w:sz w:val="24"/>
        </w:rPr>
        <w:t>向裁判员示意，裁判员将发出</w:t>
      </w:r>
      <w:r>
        <w:rPr>
          <w:rFonts w:ascii="宋体" w:hAnsi="宋体"/>
          <w:sz w:val="24"/>
        </w:rPr>
        <w:t>“3</w:t>
      </w:r>
      <w:r>
        <w:rPr>
          <w:rFonts w:ascii="宋体" w:hAnsi="宋体"/>
          <w:sz w:val="24"/>
        </w:rPr>
        <w:t>，</w:t>
      </w:r>
      <w:r>
        <w:rPr>
          <w:rFonts w:ascii="宋体" w:hAnsi="宋体"/>
          <w:sz w:val="24"/>
        </w:rPr>
        <w:t>2</w:t>
      </w:r>
      <w:r>
        <w:rPr>
          <w:rFonts w:ascii="宋体" w:hAnsi="宋体"/>
          <w:sz w:val="24"/>
        </w:rPr>
        <w:t>，</w:t>
      </w:r>
      <w:r>
        <w:rPr>
          <w:rFonts w:ascii="宋体" w:hAnsi="宋体"/>
          <w:sz w:val="24"/>
        </w:rPr>
        <w:t>1</w:t>
      </w:r>
      <w:r>
        <w:rPr>
          <w:rFonts w:ascii="宋体" w:hAnsi="宋体"/>
          <w:sz w:val="24"/>
        </w:rPr>
        <w:t>，开始</w:t>
      </w:r>
      <w:r>
        <w:rPr>
          <w:rFonts w:ascii="宋体" w:hAnsi="宋体"/>
          <w:sz w:val="24"/>
        </w:rPr>
        <w:t>”</w:t>
      </w:r>
      <w:r>
        <w:rPr>
          <w:rFonts w:ascii="宋体" w:hAnsi="宋体"/>
          <w:sz w:val="24"/>
        </w:rPr>
        <w:t>的倒计数启动口令。随着倒计时的开始，选手可以用一只手慢慢靠近装置，听到</w:t>
      </w:r>
      <w:r>
        <w:rPr>
          <w:rFonts w:ascii="宋体" w:hAnsi="宋体"/>
          <w:sz w:val="24"/>
        </w:rPr>
        <w:t>“</w:t>
      </w:r>
      <w:r>
        <w:rPr>
          <w:rFonts w:ascii="宋体" w:hAnsi="宋体"/>
          <w:sz w:val="24"/>
        </w:rPr>
        <w:t>开始</w:t>
      </w:r>
      <w:r>
        <w:rPr>
          <w:rFonts w:ascii="宋体" w:hAnsi="宋体"/>
          <w:sz w:val="24"/>
        </w:rPr>
        <w:t>”</w:t>
      </w:r>
      <w:r>
        <w:rPr>
          <w:rFonts w:ascii="宋体" w:hAnsi="宋体"/>
          <w:sz w:val="24"/>
        </w:rPr>
        <w:t>命令的</w:t>
      </w:r>
      <w:r>
        <w:rPr>
          <w:rFonts w:ascii="宋体" w:hAnsi="宋体" w:hint="eastAsia"/>
          <w:sz w:val="24"/>
        </w:rPr>
        <w:t>提示音</w:t>
      </w:r>
      <w:r>
        <w:rPr>
          <w:rFonts w:ascii="宋体" w:hAnsi="宋体"/>
          <w:sz w:val="24"/>
        </w:rPr>
        <w:t>时，</w:t>
      </w:r>
      <w:r>
        <w:rPr>
          <w:rFonts w:ascii="宋体" w:hAnsi="宋体" w:hint="eastAsia"/>
          <w:sz w:val="24"/>
        </w:rPr>
        <w:t>选手自行</w:t>
      </w:r>
      <w:r>
        <w:rPr>
          <w:rFonts w:ascii="宋体" w:hAnsi="宋体"/>
          <w:sz w:val="24"/>
        </w:rPr>
        <w:t>启动开关。启动开关时不能调整装置位置、接触装置其他部位，否则</w:t>
      </w:r>
      <w:r>
        <w:rPr>
          <w:rFonts w:ascii="宋体" w:hAnsi="宋体" w:hint="eastAsia"/>
          <w:sz w:val="24"/>
        </w:rPr>
        <w:t>取消本轮比赛资格</w:t>
      </w:r>
      <w:r>
        <w:rPr>
          <w:rFonts w:ascii="宋体" w:hAnsi="宋体"/>
          <w:sz w:val="24"/>
        </w:rPr>
        <w:t>。在</w:t>
      </w:r>
      <w:r>
        <w:rPr>
          <w:rFonts w:ascii="宋体" w:hAnsi="宋体"/>
          <w:sz w:val="24"/>
        </w:rPr>
        <w:t>“</w:t>
      </w:r>
      <w:r>
        <w:rPr>
          <w:rFonts w:ascii="宋体" w:hAnsi="宋体"/>
          <w:sz w:val="24"/>
        </w:rPr>
        <w:t>开始</w:t>
      </w:r>
      <w:r>
        <w:rPr>
          <w:rFonts w:ascii="宋体" w:hAnsi="宋体"/>
          <w:sz w:val="24"/>
        </w:rPr>
        <w:t>”</w:t>
      </w:r>
      <w:r>
        <w:rPr>
          <w:rFonts w:ascii="宋体" w:hAnsi="宋体"/>
          <w:sz w:val="24"/>
        </w:rPr>
        <w:t>命令前启动</w:t>
      </w:r>
      <w:r>
        <w:rPr>
          <w:rFonts w:ascii="宋体" w:hAnsi="宋体" w:hint="eastAsia"/>
          <w:sz w:val="24"/>
        </w:rPr>
        <w:t>装置</w:t>
      </w:r>
      <w:r>
        <w:rPr>
          <w:rFonts w:ascii="宋体" w:hAnsi="宋体"/>
          <w:sz w:val="24"/>
        </w:rPr>
        <w:t>将被视为</w:t>
      </w:r>
      <w:r>
        <w:rPr>
          <w:rFonts w:ascii="宋体" w:hAnsi="宋体"/>
          <w:sz w:val="24"/>
        </w:rPr>
        <w:t>“</w:t>
      </w:r>
      <w:r>
        <w:rPr>
          <w:rFonts w:ascii="宋体" w:hAnsi="宋体"/>
          <w:sz w:val="24"/>
        </w:rPr>
        <w:t>误启动</w:t>
      </w:r>
      <w:r>
        <w:rPr>
          <w:rFonts w:ascii="宋体" w:hAnsi="宋体"/>
          <w:sz w:val="24"/>
        </w:rPr>
        <w:t>”</w:t>
      </w:r>
      <w:r>
        <w:rPr>
          <w:rFonts w:ascii="宋体" w:hAnsi="宋体"/>
          <w:sz w:val="24"/>
        </w:rPr>
        <w:t>并受到警告</w:t>
      </w:r>
      <w:r>
        <w:rPr>
          <w:rFonts w:ascii="宋体" w:hAnsi="宋体" w:hint="eastAsia"/>
          <w:sz w:val="24"/>
        </w:rPr>
        <w:t>，两次</w:t>
      </w:r>
      <w:r>
        <w:rPr>
          <w:rFonts w:ascii="宋体" w:hAnsi="宋体"/>
          <w:sz w:val="24"/>
        </w:rPr>
        <w:t>“</w:t>
      </w:r>
      <w:r>
        <w:rPr>
          <w:rFonts w:ascii="宋体" w:hAnsi="宋体"/>
          <w:sz w:val="24"/>
        </w:rPr>
        <w:t>误启动</w:t>
      </w:r>
      <w:r>
        <w:rPr>
          <w:rFonts w:ascii="宋体" w:hAnsi="宋体"/>
          <w:sz w:val="24"/>
        </w:rPr>
        <w:t>”</w:t>
      </w:r>
      <w:r>
        <w:rPr>
          <w:rFonts w:ascii="宋体" w:hAnsi="宋体" w:hint="eastAsia"/>
          <w:sz w:val="24"/>
        </w:rPr>
        <w:t>则取消本轮比赛资格</w:t>
      </w:r>
      <w:r>
        <w:rPr>
          <w:rFonts w:ascii="宋体" w:hAnsi="宋体"/>
          <w:sz w:val="24"/>
        </w:rPr>
        <w:t>。</w:t>
      </w:r>
    </w:p>
    <w:p w:rsidR="00B07E6D" w:rsidRDefault="00BF4442">
      <w:pPr>
        <w:snapToGrid w:val="0"/>
        <w:spacing w:line="360" w:lineRule="auto"/>
        <w:ind w:firstLineChars="200" w:firstLine="480"/>
        <w:rPr>
          <w:rFonts w:ascii="宋体" w:hAnsi="宋体"/>
          <w:sz w:val="24"/>
        </w:rPr>
      </w:pPr>
      <w:r>
        <w:rPr>
          <w:rFonts w:ascii="宋体" w:hAnsi="宋体"/>
          <w:sz w:val="24"/>
        </w:rPr>
        <w:t>8</w:t>
      </w:r>
      <w:r>
        <w:rPr>
          <w:rFonts w:ascii="宋体" w:hAnsi="宋体"/>
          <w:sz w:val="24"/>
        </w:rPr>
        <w:t>）一旦比赛开始，</w:t>
      </w:r>
      <w:r>
        <w:rPr>
          <w:rFonts w:ascii="宋体" w:hAnsi="宋体" w:hint="eastAsia"/>
          <w:sz w:val="24"/>
        </w:rPr>
        <w:t>选手</w:t>
      </w:r>
      <w:r>
        <w:rPr>
          <w:rFonts w:ascii="宋体" w:hAnsi="宋体"/>
          <w:sz w:val="24"/>
        </w:rPr>
        <w:t>不得以任何理由</w:t>
      </w:r>
      <w:r>
        <w:rPr>
          <w:rFonts w:ascii="宋体" w:hAnsi="宋体" w:hint="eastAsia"/>
          <w:sz w:val="24"/>
        </w:rPr>
        <w:t>自行</w:t>
      </w:r>
      <w:r>
        <w:rPr>
          <w:rFonts w:ascii="宋体" w:hAnsi="宋体"/>
          <w:sz w:val="24"/>
        </w:rPr>
        <w:t>中断或暂停比赛。</w:t>
      </w:r>
    </w:p>
    <w:p w:rsidR="00B07E6D" w:rsidRDefault="00BF4442">
      <w:pPr>
        <w:snapToGrid w:val="0"/>
        <w:spacing w:line="360" w:lineRule="auto"/>
        <w:ind w:firstLineChars="200" w:firstLine="480"/>
        <w:rPr>
          <w:rFonts w:ascii="宋体" w:hAnsi="宋体"/>
          <w:sz w:val="24"/>
        </w:rPr>
      </w:pPr>
      <w:r>
        <w:rPr>
          <w:rFonts w:ascii="宋体" w:hAnsi="宋体"/>
          <w:sz w:val="24"/>
        </w:rPr>
        <w:t>9</w:t>
      </w:r>
      <w:r>
        <w:rPr>
          <w:rFonts w:ascii="宋体" w:hAnsi="宋体"/>
          <w:sz w:val="24"/>
        </w:rPr>
        <w:t>）装置行进过程中，选手不得触碰装置，否则本轮比赛无效。</w:t>
      </w:r>
    </w:p>
    <w:p w:rsidR="00B07E6D" w:rsidRDefault="00BF4442">
      <w:pPr>
        <w:snapToGrid w:val="0"/>
        <w:spacing w:line="360" w:lineRule="auto"/>
        <w:ind w:firstLineChars="200" w:firstLine="480"/>
        <w:rPr>
          <w:rFonts w:ascii="宋体" w:hAnsi="宋体"/>
          <w:sz w:val="24"/>
        </w:rPr>
      </w:pPr>
      <w:r>
        <w:rPr>
          <w:rFonts w:ascii="宋体" w:hAnsi="宋体"/>
          <w:sz w:val="24"/>
        </w:rPr>
        <w:lastRenderedPageBreak/>
        <w:t>10</w:t>
      </w:r>
      <w:r>
        <w:rPr>
          <w:rFonts w:ascii="宋体" w:hAnsi="宋体"/>
          <w:sz w:val="24"/>
        </w:rPr>
        <w:t>）装置在比赛过程中，任意时刻装置至少有一个</w:t>
      </w:r>
      <w:r>
        <w:rPr>
          <w:rFonts w:ascii="宋体" w:hAnsi="宋体" w:hint="eastAsia"/>
          <w:sz w:val="24"/>
        </w:rPr>
        <w:t>着</w:t>
      </w:r>
      <w:r>
        <w:rPr>
          <w:rFonts w:ascii="宋体" w:hAnsi="宋体"/>
          <w:sz w:val="24"/>
        </w:rPr>
        <w:t>地点</w:t>
      </w:r>
      <w:r>
        <w:rPr>
          <w:rFonts w:ascii="宋体" w:hAnsi="宋体" w:hint="eastAsia"/>
          <w:sz w:val="24"/>
        </w:rPr>
        <w:t>在赛道上</w:t>
      </w:r>
      <w:r>
        <w:rPr>
          <w:rFonts w:ascii="宋体" w:hAnsi="宋体"/>
          <w:sz w:val="24"/>
        </w:rPr>
        <w:t>。</w:t>
      </w:r>
    </w:p>
    <w:p w:rsidR="00B07E6D" w:rsidRDefault="00BF4442">
      <w:pPr>
        <w:snapToGrid w:val="0"/>
        <w:spacing w:line="360" w:lineRule="auto"/>
        <w:ind w:firstLineChars="200" w:firstLine="480"/>
        <w:rPr>
          <w:rFonts w:ascii="宋体" w:hAnsi="宋体"/>
          <w:sz w:val="24"/>
        </w:rPr>
      </w:pPr>
      <w:r>
        <w:rPr>
          <w:rFonts w:ascii="宋体" w:hAnsi="宋体"/>
          <w:sz w:val="24"/>
        </w:rPr>
        <w:t>11</w:t>
      </w:r>
      <w:r>
        <w:rPr>
          <w:rFonts w:ascii="宋体" w:hAnsi="宋体"/>
          <w:sz w:val="24"/>
        </w:rPr>
        <w:t>）每</w:t>
      </w:r>
      <w:r>
        <w:rPr>
          <w:rFonts w:ascii="宋体" w:hAnsi="宋体" w:hint="eastAsia"/>
          <w:sz w:val="24"/>
        </w:rPr>
        <w:t>轮</w:t>
      </w:r>
      <w:r>
        <w:rPr>
          <w:rFonts w:ascii="宋体" w:hAnsi="宋体"/>
          <w:sz w:val="24"/>
        </w:rPr>
        <w:t>比赛时长为</w:t>
      </w:r>
      <w:r>
        <w:rPr>
          <w:rFonts w:ascii="宋体" w:hAnsi="宋体"/>
          <w:sz w:val="24"/>
        </w:rPr>
        <w:t>180</w:t>
      </w:r>
      <w:r>
        <w:rPr>
          <w:rFonts w:ascii="宋体" w:hAnsi="宋体" w:hint="eastAsia"/>
          <w:sz w:val="24"/>
        </w:rPr>
        <w:t>秒。若时间达到</w:t>
      </w:r>
      <w:r>
        <w:rPr>
          <w:rFonts w:ascii="宋体" w:hAnsi="宋体"/>
          <w:sz w:val="24"/>
        </w:rPr>
        <w:t>180</w:t>
      </w:r>
      <w:r>
        <w:rPr>
          <w:rFonts w:ascii="宋体" w:hAnsi="宋体" w:hint="eastAsia"/>
          <w:sz w:val="24"/>
        </w:rPr>
        <w:t>秒，裁判员示意比赛结束，选手应立即关闭装置（选手不能拿出装置）；若时间未达到</w:t>
      </w:r>
      <w:r>
        <w:rPr>
          <w:rFonts w:ascii="宋体" w:hAnsi="宋体"/>
          <w:sz w:val="24"/>
        </w:rPr>
        <w:t>180</w:t>
      </w:r>
      <w:r>
        <w:rPr>
          <w:rFonts w:ascii="宋体" w:hAnsi="宋体" w:hint="eastAsia"/>
          <w:sz w:val="24"/>
        </w:rPr>
        <w:t>秒，选手可申请提前结束比赛，裁判员同意后，选手关闭装置（选手不能拿出装置）；若出现犯规和取消比赛资格等情况，选手须按照裁判员指令操作。</w:t>
      </w:r>
    </w:p>
    <w:p w:rsidR="00B07E6D" w:rsidRDefault="00BF4442">
      <w:pPr>
        <w:snapToGrid w:val="0"/>
        <w:spacing w:line="360" w:lineRule="auto"/>
        <w:ind w:firstLineChars="200" w:firstLine="480"/>
        <w:rPr>
          <w:rFonts w:ascii="宋体" w:hAnsi="宋体"/>
          <w:sz w:val="24"/>
        </w:rPr>
      </w:pPr>
      <w:r>
        <w:rPr>
          <w:rFonts w:ascii="宋体" w:hAnsi="宋体" w:hint="eastAsia"/>
          <w:sz w:val="24"/>
        </w:rPr>
        <w:t>在</w:t>
      </w:r>
      <w:r>
        <w:rPr>
          <w:rFonts w:ascii="宋体" w:hAnsi="宋体"/>
          <w:sz w:val="24"/>
        </w:rPr>
        <w:t>180</w:t>
      </w:r>
      <w:r>
        <w:rPr>
          <w:rFonts w:ascii="宋体" w:hAnsi="宋体"/>
          <w:sz w:val="24"/>
        </w:rPr>
        <w:t>秒时间内</w:t>
      </w:r>
      <w:r>
        <w:rPr>
          <w:rFonts w:ascii="宋体" w:hAnsi="宋体" w:hint="eastAsia"/>
          <w:sz w:val="24"/>
        </w:rPr>
        <w:t>，如果装置全部投影点在障碍物</w:t>
      </w:r>
      <w:r>
        <w:rPr>
          <w:rFonts w:ascii="宋体" w:hAnsi="宋体" w:hint="eastAsia"/>
          <w:sz w:val="24"/>
        </w:rPr>
        <w:t>2</w:t>
      </w:r>
      <w:r>
        <w:rPr>
          <w:rFonts w:ascii="宋体" w:hAnsi="宋体" w:hint="eastAsia"/>
          <w:sz w:val="24"/>
        </w:rPr>
        <w:t>上表面且有着地点越过终点线时，视为爬越成功，记录时间</w:t>
      </w:r>
      <w:r>
        <w:rPr>
          <w:rFonts w:ascii="宋体" w:hAnsi="宋体"/>
          <w:sz w:val="24"/>
        </w:rPr>
        <w:t>T</w:t>
      </w:r>
      <w:r>
        <w:rPr>
          <w:rFonts w:ascii="宋体" w:hAnsi="宋体" w:hint="eastAsia"/>
          <w:sz w:val="24"/>
        </w:rPr>
        <w:t>（单位为秒，精确到</w:t>
      </w:r>
      <w:r>
        <w:rPr>
          <w:rFonts w:ascii="宋体" w:hAnsi="宋体" w:hint="eastAsia"/>
          <w:sz w:val="24"/>
        </w:rPr>
        <w:t>0.1</w:t>
      </w:r>
      <w:r>
        <w:rPr>
          <w:rFonts w:ascii="宋体" w:hAnsi="宋体" w:hint="eastAsia"/>
          <w:sz w:val="24"/>
        </w:rPr>
        <w:t>秒）；在本轮比赛结束前，装置可继续运动进入亚克力通道。如果装置在行驶过程中出现驶出比赛区（装置全部着地点不在赛道内）、有零部</w:t>
      </w:r>
      <w:r>
        <w:rPr>
          <w:rFonts w:ascii="宋体" w:hAnsi="宋体" w:hint="eastAsia"/>
          <w:sz w:val="24"/>
        </w:rPr>
        <w:t>件掉落、从障碍物上掉落且无法继续行驶、没有爬上障碍物的情况，则成绩无效。</w:t>
      </w:r>
    </w:p>
    <w:p w:rsidR="00B07E6D" w:rsidRDefault="00BF4442">
      <w:pPr>
        <w:snapToGrid w:val="0"/>
        <w:spacing w:line="360" w:lineRule="auto"/>
        <w:ind w:firstLineChars="200" w:firstLine="480"/>
        <w:rPr>
          <w:rFonts w:ascii="宋体" w:hAnsi="宋体"/>
          <w:sz w:val="24"/>
        </w:rPr>
      </w:pPr>
      <w:r>
        <w:rPr>
          <w:rFonts w:ascii="宋体" w:hAnsi="宋体" w:hint="eastAsia"/>
          <w:sz w:val="24"/>
        </w:rPr>
        <w:t>12</w:t>
      </w:r>
      <w:r>
        <w:rPr>
          <w:rFonts w:ascii="宋体" w:hAnsi="宋体" w:hint="eastAsia"/>
          <w:sz w:val="24"/>
        </w:rPr>
        <w:t>）选手关闭装置后，裁判员观察并记录是否有扣分情况（详见计分公式、表</w:t>
      </w:r>
      <w:r>
        <w:rPr>
          <w:rFonts w:ascii="宋体" w:hAnsi="宋体" w:hint="eastAsia"/>
          <w:sz w:val="24"/>
        </w:rPr>
        <w:t>2</w:t>
      </w:r>
      <w:r>
        <w:rPr>
          <w:rFonts w:ascii="宋体" w:hAnsi="宋体" w:hint="eastAsia"/>
          <w:sz w:val="24"/>
        </w:rPr>
        <w:t>），并从侧面和顶部拍照。比赛结束裁判员示意选手自行拿出装置。在裁判员确认得分前，任何人不能触碰和移动场上的装置。</w:t>
      </w:r>
    </w:p>
    <w:p w:rsidR="00B07E6D" w:rsidRDefault="00BF4442">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3</w:t>
      </w:r>
      <w:r>
        <w:rPr>
          <w:rFonts w:ascii="宋体" w:hAnsi="宋体"/>
          <w:sz w:val="24"/>
        </w:rPr>
        <w:t>）裁判员根据</w:t>
      </w:r>
      <w:r>
        <w:rPr>
          <w:rFonts w:ascii="宋体" w:hAnsi="宋体" w:hint="eastAsia"/>
          <w:sz w:val="24"/>
        </w:rPr>
        <w:t>计分公式</w:t>
      </w:r>
      <w:r>
        <w:rPr>
          <w:rFonts w:ascii="宋体" w:hAnsi="宋体"/>
          <w:sz w:val="24"/>
        </w:rPr>
        <w:t>确认得分。</w:t>
      </w:r>
    </w:p>
    <w:p w:rsidR="00B07E6D" w:rsidRDefault="00BF4442">
      <w:pPr>
        <w:snapToGrid w:val="0"/>
        <w:spacing w:line="360" w:lineRule="auto"/>
        <w:ind w:firstLineChars="200" w:firstLine="480"/>
        <w:rPr>
          <w:rFonts w:ascii="宋体" w:hAnsi="宋体"/>
          <w:sz w:val="24"/>
        </w:rPr>
      </w:pPr>
      <w:r>
        <w:rPr>
          <w:rFonts w:ascii="宋体" w:hAnsi="宋体" w:hint="eastAsia"/>
          <w:sz w:val="24"/>
        </w:rPr>
        <w:t>14</w:t>
      </w:r>
      <w:r>
        <w:rPr>
          <w:rFonts w:ascii="宋体" w:hAnsi="宋体" w:hint="eastAsia"/>
          <w:sz w:val="24"/>
        </w:rPr>
        <w:t>）如果装置在比赛计时结束前进入亚克力通道，且符合不扣分的情况（详见表</w:t>
      </w:r>
      <w:r>
        <w:rPr>
          <w:rFonts w:ascii="宋体" w:hAnsi="宋体" w:hint="eastAsia"/>
          <w:sz w:val="24"/>
        </w:rPr>
        <w:t>2</w:t>
      </w:r>
      <w:r>
        <w:rPr>
          <w:rFonts w:ascii="宋体" w:hAnsi="宋体" w:hint="eastAsia"/>
          <w:sz w:val="24"/>
        </w:rPr>
        <w:t>），裁判员可以从侧面和顶部拍照后，示意选手提前终止比赛且自行拿走装置。</w:t>
      </w:r>
    </w:p>
    <w:p w:rsidR="00B07E6D" w:rsidRDefault="00BF4442">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5</w:t>
      </w:r>
      <w:r>
        <w:rPr>
          <w:rFonts w:ascii="宋体" w:hAnsi="宋体" w:hint="eastAsia"/>
          <w:sz w:val="24"/>
        </w:rPr>
        <w:t>）选手及裁判签字确认成绩。选手取走装置。</w:t>
      </w:r>
    </w:p>
    <w:p w:rsidR="00B07E6D" w:rsidRDefault="00BF4442">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6</w:t>
      </w:r>
      <w:r>
        <w:rPr>
          <w:rFonts w:ascii="宋体" w:hAnsi="宋体" w:hint="eastAsia"/>
          <w:sz w:val="24"/>
        </w:rPr>
        <w:t>）选手携装置回到准备区，可对装置进行调整，下次上场前由裁判员对装置重新进行检查和确认。</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）名词定义</w:t>
      </w:r>
    </w:p>
    <w:p w:rsidR="00B07E6D" w:rsidRDefault="00BF4442">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）着地点：装置与赛道或障碍物接触的点。</w:t>
      </w:r>
    </w:p>
    <w:p w:rsidR="00B07E6D" w:rsidRDefault="00BF4442">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）投影点：装置垂直投影落在赛道或障碍物上的点。</w:t>
      </w:r>
    </w:p>
    <w:p w:rsidR="00B07E6D" w:rsidRDefault="00BF4442">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）爬越成功：装置在规定时间内全部投影点在障碍物</w:t>
      </w:r>
      <w:r>
        <w:rPr>
          <w:rFonts w:ascii="宋体" w:hAnsi="宋体" w:hint="eastAsia"/>
          <w:sz w:val="24"/>
        </w:rPr>
        <w:t>2</w:t>
      </w:r>
      <w:r>
        <w:rPr>
          <w:rFonts w:ascii="宋体" w:hAnsi="宋体" w:hint="eastAsia"/>
          <w:sz w:val="24"/>
        </w:rPr>
        <w:t>上表面，且至少有一个着地点越过终点线。</w:t>
      </w:r>
    </w:p>
    <w:p w:rsidR="00B07E6D" w:rsidRDefault="00BF4442">
      <w:pPr>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）检测盒：透明立方体亚克力盒子，立方体内部边长为</w:t>
      </w:r>
      <w:r>
        <w:rPr>
          <w:rFonts w:ascii="宋体" w:hAnsi="宋体"/>
          <w:sz w:val="24"/>
        </w:rPr>
        <w:t>25.2cm</w:t>
      </w:r>
      <w:r>
        <w:rPr>
          <w:rFonts w:ascii="宋体" w:hAnsi="宋体" w:hint="eastAsia"/>
          <w:sz w:val="24"/>
        </w:rPr>
        <w:t>（误差范围±</w:t>
      </w:r>
      <w:r>
        <w:rPr>
          <w:rFonts w:ascii="宋体" w:hAnsi="宋体" w:hint="eastAsia"/>
          <w:sz w:val="24"/>
        </w:rPr>
        <w:t>0</w:t>
      </w:r>
      <w:r>
        <w:rPr>
          <w:rFonts w:ascii="宋体" w:hAnsi="宋体"/>
          <w:sz w:val="24"/>
        </w:rPr>
        <w:t>.1</w:t>
      </w:r>
      <w:r>
        <w:rPr>
          <w:rFonts w:ascii="宋体" w:hAnsi="宋体" w:hint="eastAsia"/>
          <w:sz w:val="24"/>
        </w:rPr>
        <w:t>cm</w:t>
      </w:r>
      <w:r>
        <w:rPr>
          <w:rFonts w:ascii="宋体" w:hAnsi="宋体" w:hint="eastAsia"/>
          <w:sz w:val="24"/>
        </w:rPr>
        <w:t>）</w:t>
      </w:r>
      <w:r>
        <w:rPr>
          <w:rFonts w:ascii="宋体" w:hAnsi="宋体"/>
          <w:sz w:val="24"/>
        </w:rPr>
        <w:t>，缺一个面</w:t>
      </w:r>
      <w:r>
        <w:rPr>
          <w:rFonts w:ascii="宋体" w:hAnsi="宋体" w:hint="eastAsia"/>
          <w:sz w:val="24"/>
        </w:rPr>
        <w:t>。</w:t>
      </w:r>
    </w:p>
    <w:p w:rsidR="00B07E6D" w:rsidRDefault="00BF4442">
      <w:pPr>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）初始尺寸合格：装置静止在赛道出发区内，在裁判员监督下，选手手持检测盒罩住装置。如能够在</w:t>
      </w:r>
      <w:r>
        <w:rPr>
          <w:rFonts w:ascii="宋体" w:hAnsi="宋体"/>
          <w:sz w:val="24"/>
        </w:rPr>
        <w:t>1</w:t>
      </w:r>
      <w:r>
        <w:rPr>
          <w:rFonts w:ascii="宋体" w:hAnsi="宋体"/>
          <w:sz w:val="24"/>
        </w:rPr>
        <w:t>分钟内</w:t>
      </w:r>
      <w:r>
        <w:rPr>
          <w:rFonts w:ascii="宋体" w:hAnsi="宋体" w:hint="eastAsia"/>
          <w:sz w:val="24"/>
        </w:rPr>
        <w:t>完全罩住装置，且经裁判员判</w:t>
      </w:r>
      <w:r>
        <w:rPr>
          <w:rFonts w:ascii="宋体" w:hAnsi="宋体" w:hint="eastAsia"/>
          <w:sz w:val="24"/>
        </w:rPr>
        <w:t>定确认，则初始尺寸合格。如果检测盒罩不住装置或操作超时，则不合格。</w:t>
      </w:r>
    </w:p>
    <w:p w:rsidR="00B07E6D" w:rsidRDefault="00BF4442">
      <w:pPr>
        <w:snapToGrid w:val="0"/>
        <w:spacing w:line="360" w:lineRule="auto"/>
        <w:ind w:firstLineChars="200" w:firstLine="480"/>
        <w:rPr>
          <w:rFonts w:ascii="宋体" w:hAnsi="宋体"/>
          <w:sz w:val="24"/>
        </w:rPr>
      </w:pPr>
      <w:r>
        <w:rPr>
          <w:rFonts w:ascii="宋体" w:hAnsi="宋体" w:hint="eastAsia"/>
          <w:sz w:val="24"/>
        </w:rPr>
        <w:lastRenderedPageBreak/>
        <w:t>如比赛时某未解释的名词存在疑义，由裁判长做出最终解释。</w:t>
      </w:r>
    </w:p>
    <w:p w:rsidR="00B07E6D" w:rsidRDefault="00BF4442">
      <w:pPr>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评分规则</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）每支队伍取三轮比赛中最高得分作为该队伍最终比赛成绩。根据得分从高到低确定参赛队伍排名。如果两队比赛成绩相同，则装置质量（向上取整克数）小者排名在前。如果成绩、质量均相同，则排名并列。</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）装置在规定时间内爬越成功，由裁判员根据下述公式计算比赛得分。</w:t>
      </w:r>
    </w:p>
    <w:p w:rsidR="00B07E6D" w:rsidRDefault="00BF4442">
      <w:pPr>
        <w:snapToGrid w:val="0"/>
        <w:spacing w:line="360" w:lineRule="auto"/>
        <w:ind w:firstLineChars="200" w:firstLine="480"/>
        <w:rPr>
          <w:rFonts w:ascii="宋体" w:hAnsi="宋体"/>
          <w:sz w:val="24"/>
        </w:rPr>
      </w:pPr>
      <w:r>
        <w:rPr>
          <w:rFonts w:ascii="宋体" w:hAnsi="宋体" w:hint="eastAsia"/>
          <w:sz w:val="24"/>
        </w:rPr>
        <w:t>每轮比赛的计分公式为：</w:t>
      </w:r>
    </w:p>
    <w:p w:rsidR="00B07E6D" w:rsidRDefault="00BF4442">
      <w:pPr>
        <w:snapToGrid w:val="0"/>
        <w:spacing w:line="360" w:lineRule="auto"/>
        <w:ind w:firstLineChars="200" w:firstLine="480"/>
        <w:jc w:val="center"/>
        <w:rPr>
          <w:rFonts w:ascii="宋体" w:hAnsi="宋体"/>
          <w:sz w:val="24"/>
        </w:rPr>
      </w:pPr>
      <w:r>
        <w:rPr>
          <w:rFonts w:ascii="宋体" w:hAnsi="宋体" w:hint="eastAsia"/>
          <w:sz w:val="24"/>
        </w:rPr>
        <w:t>得分</w:t>
      </w:r>
      <w:r>
        <w:rPr>
          <w:rFonts w:ascii="宋体" w:hAnsi="宋体" w:hint="eastAsia"/>
          <w:sz w:val="24"/>
        </w:rPr>
        <w:t>=</w:t>
      </w:r>
      <w:r>
        <w:rPr>
          <w:rFonts w:ascii="宋体" w:hAnsi="宋体"/>
          <w:sz w:val="24"/>
        </w:rPr>
        <w:t>300-</w:t>
      </w:r>
      <w:r>
        <w:rPr>
          <w:rFonts w:ascii="宋体" w:hAnsi="宋体" w:hint="eastAsia"/>
          <w:sz w:val="24"/>
        </w:rPr>
        <w:t>T</w:t>
      </w:r>
      <w:r>
        <w:rPr>
          <w:rFonts w:ascii="宋体" w:hAnsi="宋体"/>
          <w:sz w:val="24"/>
        </w:rPr>
        <w:t>-</w:t>
      </w:r>
      <w:r>
        <w:rPr>
          <w:rFonts w:ascii="宋体" w:hAnsi="宋体" w:hint="eastAsia"/>
          <w:sz w:val="24"/>
        </w:rPr>
        <w:t>Z</w:t>
      </w:r>
    </w:p>
    <w:p w:rsidR="00B07E6D" w:rsidRDefault="00BF4442">
      <w:pPr>
        <w:snapToGrid w:val="0"/>
        <w:spacing w:line="360" w:lineRule="auto"/>
        <w:ind w:firstLineChars="200" w:firstLine="480"/>
        <w:jc w:val="left"/>
        <w:rPr>
          <w:rFonts w:ascii="宋体" w:hAnsi="宋体"/>
          <w:sz w:val="24"/>
        </w:rPr>
      </w:pPr>
      <w:r>
        <w:rPr>
          <w:rFonts w:ascii="宋体" w:hAnsi="宋体" w:hint="eastAsia"/>
          <w:sz w:val="24"/>
        </w:rPr>
        <w:t>比赛得分精确到</w:t>
      </w:r>
      <w:r>
        <w:rPr>
          <w:rFonts w:ascii="宋体" w:hAnsi="宋体"/>
          <w:sz w:val="24"/>
        </w:rPr>
        <w:t>0.1</w:t>
      </w:r>
      <w:r>
        <w:rPr>
          <w:rFonts w:ascii="宋体" w:hAnsi="宋体" w:hint="eastAsia"/>
          <w:sz w:val="24"/>
        </w:rPr>
        <w:t>。其中：</w:t>
      </w:r>
      <w:r>
        <w:rPr>
          <w:rFonts w:ascii="宋体" w:hAnsi="宋体" w:hint="eastAsia"/>
          <w:sz w:val="24"/>
        </w:rPr>
        <w:t>T</w:t>
      </w:r>
      <w:r>
        <w:rPr>
          <w:rFonts w:ascii="宋体" w:hAnsi="宋体" w:hint="eastAsia"/>
          <w:sz w:val="24"/>
        </w:rPr>
        <w:t>为爬越成功所用的时间，单位为秒；</w:t>
      </w:r>
      <w:r>
        <w:rPr>
          <w:rFonts w:ascii="宋体" w:hAnsi="宋体" w:hint="eastAsia"/>
          <w:sz w:val="24"/>
        </w:rPr>
        <w:t>Z</w:t>
      </w:r>
      <w:r>
        <w:rPr>
          <w:rFonts w:ascii="宋体" w:hAnsi="宋体" w:hint="eastAsia"/>
          <w:sz w:val="24"/>
        </w:rPr>
        <w:t>是装置在亚克力通道中的扣分，详见表</w:t>
      </w:r>
      <w:r>
        <w:rPr>
          <w:rFonts w:ascii="宋体" w:hAnsi="宋体" w:hint="eastAsia"/>
          <w:sz w:val="24"/>
        </w:rPr>
        <w:t>2</w:t>
      </w:r>
      <w:r>
        <w:rPr>
          <w:rFonts w:ascii="宋体" w:hAnsi="宋体" w:hint="eastAsia"/>
          <w:sz w:val="24"/>
        </w:rPr>
        <w:t>。</w:t>
      </w:r>
    </w:p>
    <w:p w:rsidR="00B07E6D" w:rsidRDefault="00BF4442">
      <w:pPr>
        <w:snapToGrid w:val="0"/>
        <w:spacing w:line="360" w:lineRule="auto"/>
        <w:jc w:val="center"/>
        <w:rPr>
          <w:rFonts w:ascii="宋体" w:hAnsi="宋体"/>
          <w:sz w:val="24"/>
        </w:rPr>
      </w:pPr>
      <w:r>
        <w:rPr>
          <w:rFonts w:ascii="宋体" w:hAnsi="宋体" w:hint="eastAsia"/>
          <w:sz w:val="24"/>
        </w:rPr>
        <w:t>表</w:t>
      </w:r>
      <w:r>
        <w:rPr>
          <w:rFonts w:ascii="宋体" w:hAnsi="宋体" w:hint="eastAsia"/>
          <w:sz w:val="24"/>
        </w:rPr>
        <w:t xml:space="preserve">2 </w:t>
      </w:r>
      <w:r>
        <w:rPr>
          <w:rFonts w:ascii="宋体" w:hAnsi="宋体" w:hint="eastAsia"/>
          <w:sz w:val="24"/>
        </w:rPr>
        <w:t>装置在通道中位置扣分表（</w:t>
      </w:r>
      <w:r>
        <w:rPr>
          <w:rFonts w:ascii="宋体" w:hAnsi="宋体" w:hint="eastAsia"/>
          <w:sz w:val="24"/>
        </w:rPr>
        <w:t>Z</w:t>
      </w:r>
      <w:r>
        <w:rPr>
          <w:rFonts w:ascii="宋体" w:hAnsi="宋体" w:hint="eastAsia"/>
          <w:sz w:val="24"/>
        </w:rPr>
        <w:t>）</w:t>
      </w:r>
    </w:p>
    <w:tbl>
      <w:tblPr>
        <w:tblStyle w:val="a8"/>
        <w:tblW w:w="8516" w:type="dxa"/>
        <w:tblLayout w:type="fixed"/>
        <w:tblLook w:val="04A0"/>
      </w:tblPr>
      <w:tblGrid>
        <w:gridCol w:w="6487"/>
        <w:gridCol w:w="2029"/>
      </w:tblGrid>
      <w:tr w:rsidR="00B07E6D">
        <w:trPr>
          <w:trHeight w:val="557"/>
        </w:trPr>
        <w:tc>
          <w:tcPr>
            <w:tcW w:w="6487" w:type="dxa"/>
            <w:vAlign w:val="center"/>
          </w:tcPr>
          <w:p w:rsidR="00B07E6D" w:rsidRDefault="00BF4442">
            <w:pPr>
              <w:snapToGrid w:val="0"/>
              <w:spacing w:line="360" w:lineRule="auto"/>
              <w:jc w:val="center"/>
              <w:rPr>
                <w:rFonts w:ascii="宋体" w:hAnsi="宋体"/>
                <w:sz w:val="24"/>
              </w:rPr>
            </w:pPr>
            <w:r>
              <w:rPr>
                <w:rFonts w:ascii="宋体" w:hAnsi="宋体" w:hint="eastAsia"/>
                <w:sz w:val="24"/>
              </w:rPr>
              <w:t>内容</w:t>
            </w:r>
          </w:p>
        </w:tc>
        <w:tc>
          <w:tcPr>
            <w:tcW w:w="2029" w:type="dxa"/>
            <w:vAlign w:val="center"/>
          </w:tcPr>
          <w:p w:rsidR="00B07E6D" w:rsidRDefault="00BF4442">
            <w:pPr>
              <w:snapToGrid w:val="0"/>
              <w:spacing w:line="360" w:lineRule="auto"/>
              <w:jc w:val="center"/>
              <w:rPr>
                <w:rFonts w:ascii="宋体" w:hAnsi="宋体"/>
                <w:sz w:val="24"/>
              </w:rPr>
            </w:pPr>
            <w:r>
              <w:rPr>
                <w:rFonts w:ascii="宋体" w:hAnsi="宋体" w:hint="eastAsia"/>
                <w:sz w:val="24"/>
              </w:rPr>
              <w:t>扣分</w:t>
            </w:r>
          </w:p>
        </w:tc>
      </w:tr>
      <w:tr w:rsidR="00B07E6D">
        <w:tc>
          <w:tcPr>
            <w:tcW w:w="6487" w:type="dxa"/>
            <w:vAlign w:val="center"/>
          </w:tcPr>
          <w:p w:rsidR="00B07E6D" w:rsidRDefault="00BF4442">
            <w:pPr>
              <w:snapToGrid w:val="0"/>
              <w:spacing w:line="360" w:lineRule="auto"/>
              <w:jc w:val="center"/>
              <w:rPr>
                <w:rFonts w:ascii="宋体" w:hAnsi="宋体"/>
                <w:sz w:val="24"/>
              </w:rPr>
            </w:pPr>
            <w:r>
              <w:rPr>
                <w:rFonts w:ascii="宋体" w:hAnsi="宋体" w:hint="eastAsia"/>
                <w:sz w:val="24"/>
              </w:rPr>
              <w:t>爬越成功的前提下，装置投影点全部落到亚克力区域之内</w:t>
            </w:r>
          </w:p>
        </w:tc>
        <w:tc>
          <w:tcPr>
            <w:tcW w:w="2029" w:type="dxa"/>
            <w:vAlign w:val="center"/>
          </w:tcPr>
          <w:p w:rsidR="00B07E6D" w:rsidRDefault="00BF4442">
            <w:pPr>
              <w:snapToGrid w:val="0"/>
              <w:spacing w:line="360" w:lineRule="auto"/>
              <w:jc w:val="center"/>
              <w:rPr>
                <w:rFonts w:ascii="宋体" w:hAnsi="宋体"/>
                <w:sz w:val="24"/>
              </w:rPr>
            </w:pPr>
            <w:r>
              <w:rPr>
                <w:rFonts w:ascii="宋体" w:hAnsi="宋体" w:hint="eastAsia"/>
                <w:sz w:val="24"/>
              </w:rPr>
              <w:t>0</w:t>
            </w:r>
          </w:p>
        </w:tc>
      </w:tr>
      <w:tr w:rsidR="00B07E6D">
        <w:tc>
          <w:tcPr>
            <w:tcW w:w="6487" w:type="dxa"/>
            <w:vAlign w:val="center"/>
          </w:tcPr>
          <w:p w:rsidR="00B07E6D" w:rsidRDefault="00BF4442">
            <w:pPr>
              <w:snapToGrid w:val="0"/>
              <w:spacing w:line="360" w:lineRule="auto"/>
              <w:jc w:val="center"/>
              <w:rPr>
                <w:rFonts w:ascii="宋体" w:hAnsi="宋体"/>
                <w:sz w:val="24"/>
              </w:rPr>
            </w:pPr>
            <w:r>
              <w:rPr>
                <w:rFonts w:ascii="宋体" w:hAnsi="宋体" w:hint="eastAsia"/>
                <w:sz w:val="24"/>
              </w:rPr>
              <w:t>爬越成功的前提下，装置投影点部分落到亚克力区域之间</w:t>
            </w:r>
          </w:p>
        </w:tc>
        <w:tc>
          <w:tcPr>
            <w:tcW w:w="2029" w:type="dxa"/>
            <w:vAlign w:val="center"/>
          </w:tcPr>
          <w:p w:rsidR="00B07E6D" w:rsidRDefault="00BF4442">
            <w:pPr>
              <w:snapToGrid w:val="0"/>
              <w:spacing w:line="360" w:lineRule="auto"/>
              <w:jc w:val="center"/>
              <w:rPr>
                <w:rFonts w:ascii="宋体" w:hAnsi="宋体"/>
                <w:sz w:val="24"/>
              </w:rPr>
            </w:pPr>
            <w:r>
              <w:rPr>
                <w:rFonts w:ascii="宋体" w:hAnsi="宋体"/>
                <w:sz w:val="24"/>
              </w:rPr>
              <w:t>15</w:t>
            </w:r>
          </w:p>
        </w:tc>
      </w:tr>
    </w:tbl>
    <w:p w:rsidR="00B07E6D" w:rsidRDefault="00B07E6D">
      <w:pPr>
        <w:snapToGrid w:val="0"/>
        <w:spacing w:line="360" w:lineRule="auto"/>
        <w:jc w:val="left"/>
        <w:rPr>
          <w:rFonts w:ascii="宋体" w:hAnsi="宋体"/>
          <w:sz w:val="24"/>
        </w:rPr>
      </w:pPr>
    </w:p>
    <w:p w:rsidR="00B07E6D" w:rsidRDefault="00BF4442">
      <w:pPr>
        <w:snapToGrid w:val="0"/>
        <w:spacing w:line="360" w:lineRule="auto"/>
        <w:jc w:val="lef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3</w:t>
      </w:r>
      <w:r>
        <w:rPr>
          <w:rFonts w:ascii="宋体" w:hAnsi="宋体" w:hint="eastAsia"/>
          <w:sz w:val="24"/>
        </w:rPr>
        <w:t>）以下情况没有成绩：</w:t>
      </w:r>
    </w:p>
    <w:p w:rsidR="00B07E6D" w:rsidRDefault="00BF4442">
      <w:pPr>
        <w:snapToGrid w:val="0"/>
        <w:spacing w:line="360" w:lineRule="auto"/>
        <w:ind w:firstLine="480"/>
        <w:jc w:val="left"/>
        <w:rPr>
          <w:rFonts w:ascii="宋体" w:hAnsi="宋体"/>
          <w:sz w:val="24"/>
        </w:rPr>
      </w:pPr>
      <w:r>
        <w:rPr>
          <w:rFonts w:ascii="宋体" w:hAnsi="宋体" w:hint="eastAsia"/>
          <w:sz w:val="24"/>
        </w:rPr>
        <w:t>1</w:t>
      </w:r>
      <w:r>
        <w:rPr>
          <w:rFonts w:ascii="宋体" w:hAnsi="宋体" w:hint="eastAsia"/>
          <w:sz w:val="24"/>
        </w:rPr>
        <w:t>）装置没有爬上任一障碍物。</w:t>
      </w:r>
    </w:p>
    <w:p w:rsidR="00B07E6D" w:rsidRDefault="00BF4442">
      <w:pPr>
        <w:snapToGrid w:val="0"/>
        <w:spacing w:line="360" w:lineRule="auto"/>
        <w:ind w:firstLine="480"/>
        <w:jc w:val="left"/>
        <w:rPr>
          <w:rFonts w:ascii="宋体" w:hAnsi="宋体"/>
          <w:sz w:val="24"/>
        </w:rPr>
      </w:pPr>
      <w:r>
        <w:rPr>
          <w:rFonts w:ascii="宋体" w:hAnsi="宋体" w:hint="eastAsia"/>
          <w:sz w:val="24"/>
        </w:rPr>
        <w:t>2</w:t>
      </w:r>
      <w:r>
        <w:rPr>
          <w:rFonts w:ascii="宋体" w:hAnsi="宋体" w:hint="eastAsia"/>
          <w:sz w:val="24"/>
        </w:rPr>
        <w:t>）比赛中某一时刻装置着地点全部落在赛道以外。</w:t>
      </w:r>
    </w:p>
    <w:p w:rsidR="00B07E6D" w:rsidRDefault="00BF4442">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以下情况视为犯规</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）现场制作阶段，选手迟到超过</w:t>
      </w:r>
      <w:r>
        <w:rPr>
          <w:rFonts w:ascii="宋体" w:hAnsi="宋体" w:hint="eastAsia"/>
          <w:sz w:val="24"/>
        </w:rPr>
        <w:t>30</w:t>
      </w:r>
      <w:r>
        <w:rPr>
          <w:rFonts w:ascii="宋体" w:hAnsi="宋体" w:hint="eastAsia"/>
          <w:sz w:val="24"/>
        </w:rPr>
        <w:t>分钟，取消比赛资格。</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）违反装置所用器材、材料和工具的规定，且无法纠正，取消比赛资格。</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）比赛阶段，选手未按裁判员要求及时到达赛台或未及时将装置准备妥当放在出发区，在裁判员发出延误警告后超过</w:t>
      </w:r>
      <w:r>
        <w:rPr>
          <w:rFonts w:ascii="宋体" w:hAnsi="宋体" w:hint="eastAsia"/>
          <w:sz w:val="24"/>
        </w:rPr>
        <w:t>60</w:t>
      </w:r>
      <w:r>
        <w:rPr>
          <w:rFonts w:ascii="宋体" w:hAnsi="宋体" w:hint="eastAsia"/>
          <w:sz w:val="24"/>
        </w:rPr>
        <w:t>秒的，取消本轮比赛资格。</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）如果装置对比赛场地造成污染或破坏，且影响后续比赛进行，则本轮比赛成绩无效。</w:t>
      </w:r>
    </w:p>
    <w:p w:rsidR="00B07E6D" w:rsidRDefault="00BF4442">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）不听从裁判员的指令，取消比赛资格。</w:t>
      </w:r>
    </w:p>
    <w:p w:rsidR="00B07E6D" w:rsidRDefault="00BF4442">
      <w:pPr>
        <w:snapToGrid w:val="0"/>
        <w:spacing w:line="360" w:lineRule="auto"/>
        <w:ind w:firstLineChars="200" w:firstLine="480"/>
        <w:rPr>
          <w:rFonts w:ascii="宋体" w:hAnsi="宋体"/>
          <w:sz w:val="24"/>
        </w:rPr>
      </w:pPr>
      <w:r>
        <w:rPr>
          <w:rFonts w:ascii="宋体" w:hAnsi="宋体" w:hint="eastAsia"/>
          <w:sz w:val="24"/>
        </w:rPr>
        <w:t>比赛中未尽事宜，由裁判长负责最终解释和裁决。</w:t>
      </w:r>
    </w:p>
    <w:p w:rsidR="00B07E6D" w:rsidRDefault="00B07E6D">
      <w:pPr>
        <w:snapToGrid w:val="0"/>
        <w:spacing w:line="360" w:lineRule="auto"/>
        <w:ind w:firstLineChars="200" w:firstLine="482"/>
        <w:rPr>
          <w:rFonts w:ascii="宋体" w:hAnsi="宋体"/>
          <w:b/>
          <w:sz w:val="24"/>
        </w:rPr>
      </w:pPr>
    </w:p>
    <w:p w:rsidR="00B07E6D" w:rsidRDefault="00BF4442">
      <w:pPr>
        <w:snapToGrid w:val="0"/>
        <w:spacing w:line="360" w:lineRule="auto"/>
        <w:ind w:firstLineChars="200" w:firstLine="482"/>
        <w:rPr>
          <w:rFonts w:ascii="宋体" w:hAnsi="宋体"/>
          <w:sz w:val="24"/>
        </w:rPr>
      </w:pPr>
      <w:r>
        <w:rPr>
          <w:rFonts w:ascii="宋体" w:hAnsi="宋体" w:hint="eastAsia"/>
          <w:b/>
          <w:sz w:val="24"/>
        </w:rPr>
        <w:t>（三）决赛</w:t>
      </w:r>
    </w:p>
    <w:p w:rsidR="00B07E6D" w:rsidRDefault="00BF4442">
      <w:pPr>
        <w:snapToGrid w:val="0"/>
        <w:spacing w:line="360" w:lineRule="auto"/>
        <w:ind w:firstLineChars="200" w:firstLine="480"/>
        <w:rPr>
          <w:rFonts w:ascii="宋体" w:hAnsi="宋体"/>
          <w:sz w:val="24"/>
        </w:rPr>
      </w:pPr>
      <w:r>
        <w:rPr>
          <w:rFonts w:ascii="宋体" w:hAnsi="宋体"/>
          <w:sz w:val="24"/>
        </w:rPr>
        <w:lastRenderedPageBreak/>
        <w:t>决赛队伍</w:t>
      </w:r>
      <w:r>
        <w:rPr>
          <w:rFonts w:ascii="宋体" w:hAnsi="宋体" w:hint="eastAsia"/>
          <w:sz w:val="24"/>
        </w:rPr>
        <w:t>参赛选手和学校指导老师须与初赛、复赛一致。同一位学校指导老师若指导多支队伍参赛，最多不超过</w:t>
      </w:r>
      <w:r>
        <w:rPr>
          <w:rFonts w:ascii="宋体" w:hAnsi="宋体" w:hint="eastAsia"/>
          <w:sz w:val="24"/>
        </w:rPr>
        <w:t>2</w:t>
      </w:r>
      <w:r>
        <w:rPr>
          <w:rFonts w:ascii="宋体" w:hAnsi="宋体" w:hint="eastAsia"/>
          <w:sz w:val="24"/>
        </w:rPr>
        <w:t>支队伍入围决赛。</w:t>
      </w:r>
    </w:p>
    <w:p w:rsidR="00B07E6D" w:rsidRDefault="00BF4442">
      <w:pPr>
        <w:snapToGrid w:val="0"/>
        <w:spacing w:line="360" w:lineRule="auto"/>
        <w:ind w:firstLineChars="200" w:firstLine="480"/>
        <w:rPr>
          <w:rFonts w:ascii="宋体" w:hAnsi="宋体"/>
          <w:sz w:val="24"/>
        </w:rPr>
      </w:pPr>
      <w:r>
        <w:rPr>
          <w:rFonts w:ascii="宋体" w:hAnsi="宋体" w:hint="eastAsia"/>
          <w:sz w:val="24"/>
        </w:rPr>
        <w:t>如有赛区承办单位老师参与指导，可增加</w:t>
      </w:r>
      <w:r>
        <w:rPr>
          <w:rFonts w:ascii="宋体" w:hAnsi="宋体" w:hint="eastAsia"/>
          <w:sz w:val="24"/>
        </w:rPr>
        <w:t>1</w:t>
      </w:r>
      <w:r>
        <w:rPr>
          <w:rFonts w:ascii="宋体" w:hAnsi="宋体" w:hint="eastAsia"/>
          <w:sz w:val="24"/>
        </w:rPr>
        <w:t>名赛区指导老师，每位赛区指导老师最</w:t>
      </w:r>
      <w:r>
        <w:rPr>
          <w:rFonts w:ascii="宋体" w:hAnsi="宋体" w:hint="eastAsia"/>
          <w:sz w:val="24"/>
        </w:rPr>
        <w:t>多指导</w:t>
      </w:r>
      <w:r>
        <w:rPr>
          <w:rFonts w:ascii="宋体" w:hAnsi="宋体" w:hint="eastAsia"/>
          <w:sz w:val="24"/>
        </w:rPr>
        <w:t>2</w:t>
      </w:r>
      <w:r>
        <w:rPr>
          <w:rFonts w:ascii="宋体" w:hAnsi="宋体" w:hint="eastAsia"/>
          <w:sz w:val="24"/>
        </w:rPr>
        <w:t>支队伍。</w:t>
      </w:r>
    </w:p>
    <w:p w:rsidR="00B07E6D" w:rsidRDefault="00BF4442">
      <w:pPr>
        <w:snapToGrid w:val="0"/>
        <w:spacing w:line="360" w:lineRule="auto"/>
        <w:ind w:firstLineChars="200" w:firstLine="480"/>
        <w:rPr>
          <w:rFonts w:ascii="宋体" w:hAnsi="宋体"/>
          <w:sz w:val="24"/>
        </w:rPr>
      </w:pPr>
      <w:r>
        <w:rPr>
          <w:rFonts w:ascii="宋体" w:hAnsi="宋体" w:hint="eastAsia"/>
          <w:sz w:val="24"/>
        </w:rPr>
        <w:t>决赛比赛规则将设置其他科学探究任务，拟</w:t>
      </w:r>
      <w:r>
        <w:rPr>
          <w:rFonts w:ascii="宋体" w:hAnsi="宋体"/>
          <w:sz w:val="24"/>
        </w:rPr>
        <w:t>于</w:t>
      </w:r>
      <w:r>
        <w:rPr>
          <w:rFonts w:ascii="宋体" w:hAnsi="宋体" w:hint="eastAsia"/>
          <w:sz w:val="24"/>
        </w:rPr>
        <w:t>决赛</w:t>
      </w:r>
      <w:r>
        <w:rPr>
          <w:rFonts w:ascii="宋体" w:hAnsi="宋体"/>
          <w:sz w:val="24"/>
        </w:rPr>
        <w:t>前一个月公布，</w:t>
      </w:r>
      <w:r>
        <w:rPr>
          <w:rFonts w:ascii="宋体" w:hAnsi="宋体" w:hint="eastAsia"/>
          <w:sz w:val="24"/>
        </w:rPr>
        <w:t>详</w:t>
      </w:r>
      <w:r>
        <w:rPr>
          <w:rFonts w:ascii="宋体" w:hAnsi="宋体"/>
          <w:sz w:val="24"/>
        </w:rPr>
        <w:t>见大赛官网。</w:t>
      </w:r>
    </w:p>
    <w:p w:rsidR="00B07E6D" w:rsidRDefault="00BF4442">
      <w:pPr>
        <w:snapToGrid w:val="0"/>
        <w:spacing w:line="360" w:lineRule="auto"/>
        <w:ind w:firstLineChars="200" w:firstLine="480"/>
        <w:rPr>
          <w:rFonts w:ascii="宋体" w:hAnsi="宋体"/>
          <w:sz w:val="24"/>
        </w:rPr>
      </w:pPr>
      <w:r>
        <w:rPr>
          <w:rFonts w:ascii="宋体" w:hAnsi="宋体"/>
          <w:sz w:val="24"/>
        </w:rPr>
        <w:t>决赛</w:t>
      </w:r>
      <w:r>
        <w:rPr>
          <w:rFonts w:ascii="宋体" w:hAnsi="宋体" w:hint="eastAsia"/>
          <w:sz w:val="24"/>
        </w:rPr>
        <w:t>拟提交以下材料：</w:t>
      </w:r>
    </w:p>
    <w:p w:rsidR="00B07E6D" w:rsidRDefault="00BF4442">
      <w:pPr>
        <w:snapToGrid w:val="0"/>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作品</w:t>
      </w:r>
      <w:r>
        <w:rPr>
          <w:rFonts w:ascii="宋体" w:hAnsi="宋体"/>
          <w:sz w:val="24"/>
        </w:rPr>
        <w:t>图文阐述</w:t>
      </w:r>
      <w:r>
        <w:rPr>
          <w:rFonts w:ascii="宋体" w:hAnsi="宋体" w:hint="eastAsia"/>
          <w:sz w:val="24"/>
        </w:rPr>
        <w:t>，内容包括作品的设计思路、原理、方案及思考解决问题的过程。</w:t>
      </w:r>
    </w:p>
    <w:p w:rsidR="00B07E6D" w:rsidRDefault="00BF4442">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采购零部件清单，以及自行设计加工的零部件清单。</w:t>
      </w:r>
    </w:p>
    <w:p w:rsidR="00B07E6D" w:rsidRDefault="00BF4442">
      <w:pPr>
        <w:snapToGrid w:val="0"/>
        <w:spacing w:line="360" w:lineRule="auto"/>
        <w:ind w:firstLineChars="200" w:firstLine="480"/>
        <w:rPr>
          <w:rFonts w:ascii="宋体" w:hAnsi="宋体"/>
          <w:sz w:val="24"/>
        </w:rPr>
      </w:pPr>
      <w:r>
        <w:rPr>
          <w:rFonts w:ascii="宋体" w:hAnsi="宋体"/>
          <w:sz w:val="24"/>
        </w:rPr>
        <w:t>决赛由大赛组委会组织，</w:t>
      </w:r>
      <w:r>
        <w:rPr>
          <w:rFonts w:ascii="宋体" w:hAnsi="宋体" w:hint="eastAsia"/>
          <w:sz w:val="24"/>
        </w:rPr>
        <w:t>决赛制作使用的电动机、电池和部分零件由组委会提供。</w:t>
      </w:r>
    </w:p>
    <w:p w:rsidR="00B07E6D" w:rsidRDefault="00B07E6D">
      <w:pPr>
        <w:snapToGrid w:val="0"/>
        <w:spacing w:line="360" w:lineRule="auto"/>
        <w:ind w:firstLineChars="200" w:firstLine="480"/>
        <w:rPr>
          <w:rFonts w:ascii="黑体" w:eastAsia="黑体" w:hAnsi="黑体"/>
          <w:sz w:val="24"/>
        </w:rPr>
      </w:pPr>
    </w:p>
    <w:p w:rsidR="00B07E6D" w:rsidRDefault="00BF4442">
      <w:pPr>
        <w:snapToGrid w:val="0"/>
        <w:spacing w:line="360" w:lineRule="auto"/>
        <w:ind w:firstLineChars="200" w:firstLine="480"/>
        <w:rPr>
          <w:rFonts w:ascii="黑体" w:eastAsia="黑体" w:hAnsi="黑体"/>
          <w:sz w:val="24"/>
        </w:rPr>
      </w:pPr>
      <w:r>
        <w:rPr>
          <w:rFonts w:ascii="黑体" w:eastAsia="黑体" w:hAnsi="黑体" w:hint="eastAsia"/>
          <w:sz w:val="24"/>
        </w:rPr>
        <w:t>五、其他要求</w:t>
      </w:r>
    </w:p>
    <w:p w:rsidR="00B07E6D" w:rsidRDefault="00BF4442">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比赛过程中，仅该参赛队伍的</w:t>
      </w:r>
      <w:r>
        <w:rPr>
          <w:rFonts w:ascii="宋体" w:hAnsi="宋体" w:hint="eastAsia"/>
          <w:sz w:val="24"/>
        </w:rPr>
        <w:t>选手</w:t>
      </w:r>
      <w:r>
        <w:rPr>
          <w:rFonts w:ascii="宋体" w:hAnsi="宋体"/>
          <w:sz w:val="24"/>
        </w:rPr>
        <w:t>入场</w:t>
      </w:r>
      <w:r>
        <w:rPr>
          <w:rFonts w:ascii="宋体" w:hAnsi="宋体" w:hint="eastAsia"/>
          <w:sz w:val="24"/>
        </w:rPr>
        <w:t>参赛</w:t>
      </w:r>
      <w:r>
        <w:rPr>
          <w:rFonts w:ascii="宋体" w:hAnsi="宋体"/>
          <w:sz w:val="24"/>
        </w:rPr>
        <w:t>，其他人员</w:t>
      </w:r>
      <w:r>
        <w:rPr>
          <w:rFonts w:ascii="宋体" w:hAnsi="宋体" w:hint="eastAsia"/>
          <w:sz w:val="24"/>
        </w:rPr>
        <w:t>（包括领队、参赛队伍指导教师等）不得进入场内。</w:t>
      </w:r>
    </w:p>
    <w:p w:rsidR="00B07E6D" w:rsidRDefault="00BF4442">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hint="eastAsia"/>
          <w:sz w:val="24"/>
        </w:rPr>
        <w:t>参赛期间，参赛队伍自行保管参赛作品。</w:t>
      </w:r>
    </w:p>
    <w:p w:rsidR="00B07E6D" w:rsidRDefault="00BF4442">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如对比赛有异议，可</w:t>
      </w:r>
      <w:r>
        <w:rPr>
          <w:rFonts w:ascii="宋体" w:hAnsi="宋体" w:hint="eastAsia"/>
          <w:sz w:val="24"/>
        </w:rPr>
        <w:t>向大赛监审委员会反映。比赛现场服从大赛监审委员会的决定和指令。</w:t>
      </w:r>
      <w:r>
        <w:rPr>
          <w:rFonts w:ascii="宋体" w:hAnsi="宋体" w:hint="eastAsia"/>
          <w:sz w:val="24"/>
        </w:rPr>
        <w:t xml:space="preserve"> </w:t>
      </w:r>
    </w:p>
    <w:p w:rsidR="00B07E6D" w:rsidRDefault="00BF4442">
      <w:pPr>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入围作品队伍有义务参加大赛举办的相关展示</w:t>
      </w:r>
      <w:r>
        <w:rPr>
          <w:rFonts w:ascii="宋体" w:hAnsi="宋体"/>
          <w:sz w:val="24"/>
        </w:rPr>
        <w:t>和交流活动。</w:t>
      </w:r>
    </w:p>
    <w:p w:rsidR="00B07E6D" w:rsidRDefault="00BF4442">
      <w:pPr>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参赛队伍须承诺作品为团队原创研究成果，大赛主办方享有其提交作品的无偿的永久的公益性宣传、展出、出版及其他使用权。</w:t>
      </w:r>
    </w:p>
    <w:p w:rsidR="00B07E6D" w:rsidRDefault="00BF4442">
      <w:pPr>
        <w:widowControl/>
        <w:jc w:val="left"/>
        <w:rPr>
          <w:rFonts w:ascii="宋体" w:hAnsi="宋体"/>
          <w:b/>
          <w:sz w:val="24"/>
        </w:rPr>
      </w:pPr>
      <w:r>
        <w:rPr>
          <w:rFonts w:ascii="宋体" w:hAnsi="宋体" w:hint="eastAsia"/>
          <w:b/>
          <w:sz w:val="24"/>
        </w:rPr>
        <w:br w:type="page"/>
      </w:r>
    </w:p>
    <w:p w:rsidR="00B07E6D" w:rsidRDefault="00BF4442">
      <w:pPr>
        <w:rPr>
          <w:rFonts w:ascii="宋体" w:hAnsi="宋体"/>
          <w:b/>
          <w:sz w:val="24"/>
          <w:szCs w:val="24"/>
        </w:rPr>
      </w:pPr>
      <w:r>
        <w:rPr>
          <w:rFonts w:ascii="宋体" w:hAnsi="宋体" w:hint="eastAsia"/>
          <w:b/>
          <w:sz w:val="24"/>
          <w:szCs w:val="24"/>
        </w:rPr>
        <w:lastRenderedPageBreak/>
        <w:t>附件</w:t>
      </w:r>
      <w:r>
        <w:rPr>
          <w:rFonts w:ascii="宋体" w:hAnsi="宋体" w:hint="eastAsia"/>
          <w:b/>
          <w:sz w:val="24"/>
          <w:szCs w:val="24"/>
        </w:rPr>
        <w:t>1</w:t>
      </w:r>
      <w:r>
        <w:rPr>
          <w:rFonts w:ascii="宋体" w:hAnsi="宋体" w:hint="eastAsia"/>
          <w:b/>
          <w:sz w:val="24"/>
          <w:szCs w:val="24"/>
        </w:rPr>
        <w:t>（请打印签字后扫描）</w:t>
      </w:r>
    </w:p>
    <w:p w:rsidR="00B07E6D" w:rsidRDefault="00B07E6D">
      <w:pPr>
        <w:spacing w:line="360" w:lineRule="auto"/>
        <w:jc w:val="center"/>
        <w:rPr>
          <w:rFonts w:ascii="宋体" w:hAnsi="宋体"/>
          <w:b/>
          <w:sz w:val="28"/>
        </w:rPr>
      </w:pPr>
    </w:p>
    <w:p w:rsidR="00B07E6D" w:rsidRDefault="00BF4442">
      <w:pPr>
        <w:spacing w:line="360" w:lineRule="auto"/>
        <w:jc w:val="center"/>
        <w:rPr>
          <w:rFonts w:ascii="宋体" w:hAnsi="宋体"/>
          <w:b/>
          <w:sz w:val="28"/>
        </w:rPr>
      </w:pPr>
      <w:r>
        <w:rPr>
          <w:rFonts w:ascii="宋体" w:hAnsi="宋体" w:hint="eastAsia"/>
          <w:b/>
          <w:sz w:val="28"/>
        </w:rPr>
        <w:t>参赛承诺和声明</w:t>
      </w:r>
    </w:p>
    <w:p w:rsidR="00B07E6D" w:rsidRDefault="00B07E6D">
      <w:pPr>
        <w:spacing w:line="360" w:lineRule="auto"/>
        <w:ind w:firstLine="420"/>
        <w:jc w:val="center"/>
        <w:rPr>
          <w:rFonts w:ascii="宋体" w:hAnsi="宋体"/>
          <w:b/>
          <w:sz w:val="22"/>
        </w:rPr>
      </w:pPr>
    </w:p>
    <w:p w:rsidR="00B07E6D" w:rsidRDefault="00BF4442">
      <w:pPr>
        <w:snapToGrid w:val="0"/>
        <w:spacing w:line="360" w:lineRule="auto"/>
        <w:ind w:firstLineChars="200" w:firstLine="480"/>
        <w:rPr>
          <w:rFonts w:ascii="宋体" w:hAnsi="宋体"/>
          <w:sz w:val="24"/>
        </w:rPr>
      </w:pPr>
      <w:r>
        <w:rPr>
          <w:rFonts w:ascii="宋体" w:hAnsi="宋体" w:hint="eastAsia"/>
          <w:sz w:val="24"/>
        </w:rPr>
        <w:t>本团队承诺参加第十届全国青年科普创新实验暨作品大赛（科普实验——未来太空车）所呈交的作品：</w:t>
      </w:r>
      <w:r>
        <w:rPr>
          <w:rFonts w:ascii="宋体" w:hAnsi="宋体"/>
          <w:sz w:val="24"/>
        </w:rPr>
        <w:t>___________________________________</w:t>
      </w:r>
      <w:r>
        <w:rPr>
          <w:rFonts w:ascii="宋体" w:hAnsi="宋体" w:hint="eastAsia"/>
          <w:sz w:val="24"/>
        </w:rPr>
        <w:t>，作品编号：</w:t>
      </w:r>
      <w:r>
        <w:rPr>
          <w:rFonts w:ascii="宋体" w:hAnsi="宋体" w:hint="eastAsia"/>
          <w:sz w:val="24"/>
        </w:rPr>
        <w:t>_</w:t>
      </w:r>
      <w:r>
        <w:rPr>
          <w:rFonts w:ascii="宋体" w:hAnsi="宋体"/>
          <w:sz w:val="24"/>
        </w:rPr>
        <w:t>_______________________</w:t>
      </w:r>
      <w:r>
        <w:rPr>
          <w:rFonts w:ascii="宋体" w:hAnsi="宋体"/>
          <w:sz w:val="24"/>
        </w:rPr>
        <w:t>是本团队研究工作</w:t>
      </w:r>
      <w:r>
        <w:rPr>
          <w:rFonts w:ascii="宋体" w:hAnsi="宋体" w:hint="eastAsia"/>
          <w:sz w:val="24"/>
        </w:rPr>
        <w:t>取得的研究成果；承诺该作品未获得</w:t>
      </w:r>
      <w:r>
        <w:rPr>
          <w:rFonts w:ascii="宋体" w:hAnsi="宋体"/>
          <w:sz w:val="24"/>
        </w:rPr>
        <w:t>本大赛往届全国总决赛</w:t>
      </w:r>
      <w:r>
        <w:rPr>
          <w:rFonts w:ascii="宋体" w:hAnsi="宋体" w:hint="eastAsia"/>
          <w:sz w:val="24"/>
        </w:rPr>
        <w:t>一、二、三等奖或教育部公布全国性竞赛活动一、二、三等奖；承诺若本设计方案或作品被查证存在抄袭、侵权、一个作品多次参赛等违规行为，或与以上承诺内容不符，本团队愿意接受取消参赛资格的决定，并承担一切责任。</w:t>
      </w:r>
    </w:p>
    <w:p w:rsidR="00B07E6D" w:rsidRDefault="00BF4442">
      <w:pPr>
        <w:snapToGrid w:val="0"/>
        <w:spacing w:line="360" w:lineRule="auto"/>
        <w:ind w:firstLineChars="200" w:firstLine="480"/>
        <w:rPr>
          <w:rFonts w:ascii="宋体" w:hAnsi="宋体"/>
          <w:sz w:val="24"/>
        </w:rPr>
      </w:pPr>
      <w:r>
        <w:rPr>
          <w:rFonts w:ascii="宋体" w:hAnsi="宋体" w:hint="eastAsia"/>
          <w:sz w:val="24"/>
        </w:rPr>
        <w:t>第十届全国青年科普创新实验暨作品大赛参赛所呈交的作品设计版权归本团队所有，但大赛主办方享有对本团队提交的包括但不限于图片、设计方案等所有信息的无偿的永久的公益性宣传、展出、出版及其他使用权。</w:t>
      </w:r>
    </w:p>
    <w:p w:rsidR="00B07E6D" w:rsidRDefault="00BF4442">
      <w:pPr>
        <w:snapToGrid w:val="0"/>
        <w:spacing w:line="360" w:lineRule="auto"/>
        <w:ind w:firstLineChars="200" w:firstLine="480"/>
        <w:rPr>
          <w:rFonts w:ascii="宋体" w:hAnsi="宋体"/>
          <w:sz w:val="24"/>
        </w:rPr>
      </w:pPr>
      <w:r>
        <w:rPr>
          <w:rFonts w:ascii="宋体" w:hAnsi="宋体" w:hint="eastAsia"/>
          <w:sz w:val="24"/>
        </w:rPr>
        <w:t>第十</w:t>
      </w:r>
      <w:r>
        <w:rPr>
          <w:rFonts w:ascii="宋体" w:hAnsi="宋体" w:hint="eastAsia"/>
          <w:sz w:val="24"/>
        </w:rPr>
        <w:t>届全国青年科普创新实验暨作品大赛比赛期间，主办方可拍摄含有我肖像的照片和影像资料，且本人同意主办方对以上全部照片和影像资料享有无偿的永久的公益性宣传、展出、出版及其他使用权。</w:t>
      </w:r>
    </w:p>
    <w:p w:rsidR="00B07E6D" w:rsidRDefault="00BF4442">
      <w:pPr>
        <w:snapToGrid w:val="0"/>
        <w:spacing w:line="360" w:lineRule="auto"/>
        <w:ind w:firstLineChars="200" w:firstLine="480"/>
        <w:rPr>
          <w:rFonts w:ascii="宋体" w:hAnsi="宋体"/>
          <w:sz w:val="24"/>
        </w:rPr>
      </w:pPr>
      <w:r>
        <w:rPr>
          <w:rFonts w:ascii="宋体" w:hAnsi="宋体" w:hint="eastAsia"/>
          <w:sz w:val="24"/>
        </w:rPr>
        <w:t>特此声明。</w:t>
      </w:r>
    </w:p>
    <w:p w:rsidR="00B07E6D" w:rsidRDefault="00B07E6D" w:rsidP="00E9193F">
      <w:pPr>
        <w:spacing w:beforeLines="100" w:afterLines="100"/>
        <w:ind w:firstLine="420"/>
        <w:rPr>
          <w:rFonts w:ascii="宋体" w:hAnsi="宋体"/>
          <w:sz w:val="24"/>
        </w:rPr>
      </w:pPr>
    </w:p>
    <w:p w:rsidR="00B07E6D" w:rsidRDefault="00B07E6D" w:rsidP="00E9193F">
      <w:pPr>
        <w:spacing w:beforeLines="100" w:afterLines="100"/>
        <w:ind w:firstLine="420"/>
        <w:rPr>
          <w:rFonts w:ascii="宋体" w:hAnsi="宋体"/>
          <w:sz w:val="24"/>
        </w:rPr>
      </w:pPr>
    </w:p>
    <w:p w:rsidR="00B07E6D" w:rsidRDefault="00BF4442" w:rsidP="00E9193F">
      <w:pPr>
        <w:snapToGrid w:val="0"/>
        <w:spacing w:afterLines="50" w:line="360" w:lineRule="auto"/>
        <w:ind w:firstLineChars="200" w:firstLine="480"/>
        <w:rPr>
          <w:rFonts w:ascii="宋体" w:hAnsi="宋体"/>
          <w:sz w:val="24"/>
        </w:rPr>
      </w:pPr>
      <w:r>
        <w:rPr>
          <w:rFonts w:ascii="宋体" w:hAnsi="宋体" w:hint="eastAsia"/>
          <w:sz w:val="24"/>
        </w:rPr>
        <w:t>团队学生签名：</w:t>
      </w:r>
    </w:p>
    <w:p w:rsidR="00B07E6D" w:rsidRDefault="00BF4442" w:rsidP="00E9193F">
      <w:pPr>
        <w:snapToGrid w:val="0"/>
        <w:spacing w:afterLines="50" w:line="360" w:lineRule="auto"/>
        <w:ind w:firstLineChars="200" w:firstLine="480"/>
        <w:rPr>
          <w:rFonts w:ascii="宋体" w:hAnsi="宋体"/>
          <w:sz w:val="24"/>
        </w:rPr>
      </w:pPr>
      <w:r>
        <w:rPr>
          <w:rFonts w:ascii="宋体" w:hAnsi="宋体" w:hint="eastAsia"/>
          <w:sz w:val="24"/>
        </w:rPr>
        <w:t>团队学生监护人签名：</w:t>
      </w:r>
    </w:p>
    <w:p w:rsidR="00B07E6D" w:rsidRDefault="00BF4442" w:rsidP="00E9193F">
      <w:pPr>
        <w:snapToGrid w:val="0"/>
        <w:spacing w:afterLines="50" w:line="360" w:lineRule="auto"/>
        <w:ind w:firstLineChars="200" w:firstLine="480"/>
        <w:rPr>
          <w:rFonts w:ascii="宋体" w:hAnsi="宋体"/>
          <w:sz w:val="24"/>
        </w:rPr>
      </w:pPr>
      <w:r>
        <w:rPr>
          <w:rFonts w:ascii="宋体" w:hAnsi="宋体" w:hint="eastAsia"/>
          <w:sz w:val="24"/>
        </w:rPr>
        <w:t>学校指导老师签名：</w:t>
      </w:r>
    </w:p>
    <w:p w:rsidR="00B07E6D" w:rsidRDefault="00BF4442" w:rsidP="00E9193F">
      <w:pPr>
        <w:snapToGrid w:val="0"/>
        <w:spacing w:afterLines="50" w:line="360" w:lineRule="auto"/>
        <w:ind w:firstLineChars="200" w:firstLine="480"/>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r>
        <w:rPr>
          <w:rFonts w:ascii="宋体" w:hAnsi="宋体" w:hint="eastAsia"/>
          <w:sz w:val="24"/>
        </w:rPr>
        <w:t xml:space="preserve"> </w:t>
      </w:r>
    </w:p>
    <w:p w:rsidR="00B07E6D" w:rsidRDefault="00B07E6D">
      <w:pPr>
        <w:spacing w:line="560" w:lineRule="exact"/>
        <w:outlineLvl w:val="0"/>
        <w:rPr>
          <w:rFonts w:ascii="黑体" w:eastAsia="黑体" w:hAnsi="黑体"/>
          <w:sz w:val="32"/>
          <w:szCs w:val="32"/>
        </w:rPr>
      </w:pPr>
    </w:p>
    <w:p w:rsidR="00B07E6D" w:rsidRDefault="00B07E6D">
      <w:pPr>
        <w:spacing w:line="560" w:lineRule="exact"/>
        <w:outlineLvl w:val="0"/>
        <w:rPr>
          <w:rFonts w:ascii="黑体" w:eastAsia="黑体" w:hAnsi="黑体"/>
          <w:sz w:val="32"/>
          <w:szCs w:val="32"/>
        </w:rPr>
      </w:pPr>
    </w:p>
    <w:p w:rsidR="00B07E6D" w:rsidRDefault="00B07E6D">
      <w:pPr>
        <w:pStyle w:val="21"/>
        <w:spacing w:line="20" w:lineRule="exact"/>
        <w:ind w:firstLine="0"/>
        <w:jc w:val="both"/>
        <w:rPr>
          <w:rFonts w:ascii="宋体" w:eastAsia="宋体" w:hAnsi="宋体"/>
          <w:sz w:val="21"/>
          <w:szCs w:val="21"/>
        </w:rPr>
      </w:pPr>
    </w:p>
    <w:sectPr w:rsidR="00B07E6D" w:rsidSect="00B07E6D">
      <w:headerReference w:type="default" r:id="rId20"/>
      <w:footerReference w:type="default" r:id="rId21"/>
      <w:pgSz w:w="11906" w:h="16838"/>
      <w:pgMar w:top="1531" w:right="1587" w:bottom="1531"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442" w:rsidRDefault="00BF4442" w:rsidP="00B07E6D">
      <w:r>
        <w:separator/>
      </w:r>
    </w:p>
  </w:endnote>
  <w:endnote w:type="continuationSeparator" w:id="1">
    <w:p w:rsidR="00BF4442" w:rsidRDefault="00BF4442" w:rsidP="00B07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AE1E3934-A23A-4A6E-BB29-38110A1AAE22}"/>
  </w:font>
  <w:font w:name="Calibri Light">
    <w:altName w:val="Arial Unicode MS"/>
    <w:charset w:val="00"/>
    <w:family w:val="swiss"/>
    <w:pitch w:val="default"/>
    <w:sig w:usb0="00000000" w:usb1="C200247B" w:usb2="00000009" w:usb3="00000000" w:csb0="2000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embedRegular r:id="rId2" w:subsetted="1" w:fontKey="{CAE38348-9601-4435-B9D6-9C7BF0C589E1}"/>
  </w:font>
  <w:font w:name="楷体">
    <w:panose1 w:val="02010609060101010101"/>
    <w:charset w:val="86"/>
    <w:family w:val="modern"/>
    <w:pitch w:val="fixed"/>
    <w:sig w:usb0="800002BF" w:usb1="38CF7CFA" w:usb2="00000016" w:usb3="00000000" w:csb0="00040001" w:csb1="00000000"/>
    <w:embedRegular r:id="rId3" w:subsetted="1" w:fontKey="{58CFF514-164E-4AE1-94AB-71E69FA26B4A}"/>
  </w:font>
  <w:font w:name="Wingdings 2">
    <w:panose1 w:val="05020102010507070707"/>
    <w:charset w:val="02"/>
    <w:family w:val="roman"/>
    <w:pitch w:val="variable"/>
    <w:sig w:usb0="00000000" w:usb1="10000000" w:usb2="00000000" w:usb3="00000000" w:csb0="80000000" w:csb1="00000000"/>
    <w:embedRegular r:id="rId4" w:subsetted="1" w:fontKey="{A32C8DF5-D4F3-4F71-9FC6-0A0D9494E36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D" w:rsidRDefault="00B07E6D">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D" w:rsidRDefault="00B07E6D">
    <w:pPr>
      <w:pStyle w:val="a6"/>
      <w:ind w:firstLine="360"/>
    </w:pPr>
    <w:r>
      <w:pict>
        <v:shapetype id="_x0000_t202" coordsize="21600,21600" o:spt="202" path="m,l,21600r21600,l21600,xe">
          <v:stroke joinstyle="miter"/>
          <v:path gradientshapeok="t" o:connecttype="rect"/>
        </v:shapetype>
        <v:shape id="_x0000_s1029" type="#_x0000_t202" style="position:absolute;left:0;text-align:left;margin-left:-17.4pt;margin-top:0;width:22.6pt;height:16.5pt;z-index:251665408;mso-wrap-style:none;mso-position-horizontal:outside;mso-position-horizontal-relative:margin" o:gfxdata="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N7hyC0wAAAAMBAAAPAAAAAAAAAAEAIAAAACIAAABkcnMvZG93bnJldi54bWxQ&#10;SwECFAAUAAAACACHTuJASLTBaTUCAABhBAAADgAAAAAAAAABACAAAAAiAQAAZHJzL2Uyb0RvYy54&#10;bWxQSwUGAAAAAAYABgBZAQAAyQUAAAAA&#10;" filled="f" stroked="f" strokeweight=".5pt">
          <v:textbox style="mso-fit-shape-to-text:t" inset="0,0,0,0">
            <w:txbxContent>
              <w:p w:rsidR="00B07E6D" w:rsidRDefault="00B07E6D">
                <w:pPr>
                  <w:pStyle w:val="a6"/>
                  <w:ind w:firstLine="360"/>
                </w:pPr>
                <w:r>
                  <w:fldChar w:fldCharType="begin"/>
                </w:r>
                <w:r w:rsidR="00BF4442">
                  <w:instrText xml:space="preserve"> PAGE  \* MERGEFORMAT </w:instrText>
                </w:r>
                <w:r>
                  <w:fldChar w:fldCharType="separate"/>
                </w:r>
                <w:r w:rsidR="003E242C">
                  <w:rPr>
                    <w:noProof/>
                  </w:rPr>
                  <w:t>9</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D" w:rsidRDefault="00B07E6D">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D" w:rsidRDefault="00B07E6D">
    <w:pPr>
      <w:pStyle w:val="a6"/>
      <w:ind w:firstLine="360"/>
    </w:pPr>
    <w: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643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B07E6D" w:rsidRDefault="00B07E6D">
                <w:pPr>
                  <w:pStyle w:val="a6"/>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sidR="00BF4442">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E242C">
                  <w:rPr>
                    <w:rFonts w:asciiTheme="minorEastAsia" w:eastAsiaTheme="minorEastAsia" w:hAnsiTheme="minorEastAsia" w:cstheme="minorEastAsia"/>
                    <w:noProof/>
                    <w:sz w:val="28"/>
                    <w:szCs w:val="28"/>
                  </w:rPr>
                  <w:t>- 22 -</w:t>
                </w:r>
                <w:r>
                  <w:rPr>
                    <w:rFonts w:asciiTheme="minorEastAsia" w:eastAsiaTheme="minorEastAsia" w:hAnsiTheme="minorEastAsia" w:cstheme="minorEastAsia" w:hint="eastAsia"/>
                    <w:sz w:val="28"/>
                    <w:szCs w:val="28"/>
                  </w:rPr>
                  <w:fldChar w:fldCharType="end"/>
                </w:r>
              </w:p>
            </w:txbxContent>
          </v:textbox>
          <w10:wrap anchorx="margin"/>
        </v:shape>
      </w:pict>
    </w:r>
    <w:r>
      <w:pict>
        <v:shape id="文本框 1" o:spid="_x0000_s1027" type="#_x0000_t202" style="position:absolute;left:0;text-align:left;margin-left:0;margin-top:0;width:22.6pt;height:16.5pt;z-index:251662336;mso-wrap-style:none;mso-position-horizontal:center;mso-position-horizontal-relative:margin" o:gfxdata="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3uHILTAAAAAwEAAA8AAAAAAAAAAQAgAAAAIgAAAGRycy9kb3du&#10;cmV2LnhtbFBLAQIUABQAAAAIAIdO4kAwu72MPQIAAGoEAAAOAAAAAAAAAAEAIAAAACIBAABkcnMv&#10;ZTJvRG9jLnhtbFBLBQYAAAAABgAGAFkBAADRBQAAAAA=&#10;" filled="f" stroked="f" strokeweight=".5pt">
          <v:textbox style="mso-fit-shape-to-text:t" inset="0,0,0,0">
            <w:txbxContent>
              <w:p w:rsidR="00B07E6D" w:rsidRDefault="00B07E6D"/>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442" w:rsidRDefault="00BF4442" w:rsidP="00B07E6D">
      <w:r>
        <w:separator/>
      </w:r>
    </w:p>
  </w:footnote>
  <w:footnote w:type="continuationSeparator" w:id="1">
    <w:p w:rsidR="00BF4442" w:rsidRDefault="00BF4442" w:rsidP="00B07E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D" w:rsidRDefault="00B07E6D">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D" w:rsidRDefault="00B07E6D">
    <w:pPr>
      <w:pStyle w:val="a7"/>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D" w:rsidRDefault="00B07E6D">
    <w:pPr>
      <w:pStyle w:val="a7"/>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6D" w:rsidRDefault="00B07E6D">
    <w:pPr>
      <w:pStyle w:val="a7"/>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C5CB8"/>
    <w:multiLevelType w:val="singleLevel"/>
    <w:tmpl w:val="512C5CB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defaultTabStop w:val="420"/>
  <w:drawingGridVerticalSpacing w:val="156"/>
  <w:noPunctuationKerning/>
  <w:characterSpacingControl w:val="compressPunctuation"/>
  <w:hdrShapeDefaults>
    <o:shapedefaults v:ext="edit" spidmax="307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zMxNWFhYTE3NmJiMTE1MDRhNjA0NGUwZGEyZDcwMTEifQ=="/>
  </w:docVars>
  <w:rsids>
    <w:rsidRoot w:val="00B07E6D"/>
    <w:rsid w:val="003E242C"/>
    <w:rsid w:val="00B07E6D"/>
    <w:rsid w:val="00BF4442"/>
    <w:rsid w:val="00E9193F"/>
    <w:rsid w:val="0DEE51C9"/>
    <w:rsid w:val="184A4E73"/>
    <w:rsid w:val="195E29B2"/>
    <w:rsid w:val="272E198E"/>
    <w:rsid w:val="2D15760A"/>
    <w:rsid w:val="40AA4A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uiPriority="99" w:unhideWhenUsed="1" w:qFormat="1"/>
    <w:lsdException w:name="Title" w:qFormat="1"/>
    <w:lsdException w:name="Default Paragraph Font"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7E6D"/>
    <w:pPr>
      <w:widowControl w:val="0"/>
      <w:jc w:val="both"/>
    </w:pPr>
    <w:rPr>
      <w:rFonts w:ascii="Calibri" w:hAnsi="Calibri" w:cs="宋体"/>
      <w:kern w:val="2"/>
      <w:sz w:val="21"/>
      <w:szCs w:val="22"/>
    </w:rPr>
  </w:style>
  <w:style w:type="paragraph" w:styleId="1">
    <w:name w:val="heading 1"/>
    <w:basedOn w:val="a"/>
    <w:next w:val="a"/>
    <w:qFormat/>
    <w:rsid w:val="00B07E6D"/>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unhideWhenUsed/>
    <w:qFormat/>
    <w:rsid w:val="00B07E6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07E6D"/>
    <w:pPr>
      <w:keepNext/>
      <w:keepLines/>
      <w:spacing w:before="260" w:after="260" w:line="416" w:lineRule="auto"/>
      <w:ind w:firstLineChars="200" w:firstLine="602"/>
      <w:outlineLvl w:val="2"/>
    </w:pPr>
    <w:rPr>
      <w:rFonts w:asciiTheme="minorHAnsi"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07E6D"/>
    <w:pPr>
      <w:jc w:val="left"/>
    </w:pPr>
  </w:style>
  <w:style w:type="paragraph" w:styleId="a4">
    <w:name w:val="Body Text"/>
    <w:basedOn w:val="a"/>
    <w:autoRedefine/>
    <w:uiPriority w:val="1"/>
    <w:qFormat/>
    <w:rsid w:val="00B07E6D"/>
    <w:pPr>
      <w:ind w:left="788"/>
    </w:pPr>
    <w:rPr>
      <w:rFonts w:ascii="仿宋_GB2312" w:eastAsia="仿宋_GB2312" w:hAnsi="仿宋_GB2312" w:cs="仿宋_GB2312"/>
      <w:sz w:val="32"/>
      <w:szCs w:val="32"/>
      <w:lang w:val="zh-CN" w:bidi="zh-CN"/>
    </w:rPr>
  </w:style>
  <w:style w:type="paragraph" w:styleId="a5">
    <w:name w:val="Plain Text"/>
    <w:basedOn w:val="a"/>
    <w:link w:val="Char"/>
    <w:autoRedefine/>
    <w:qFormat/>
    <w:rsid w:val="00B07E6D"/>
    <w:rPr>
      <w:rFonts w:ascii="宋体" w:hAnsi="Courier New" w:cs="Courier New"/>
      <w:szCs w:val="21"/>
    </w:rPr>
  </w:style>
  <w:style w:type="paragraph" w:styleId="a6">
    <w:name w:val="footer"/>
    <w:basedOn w:val="a"/>
    <w:link w:val="Char0"/>
    <w:qFormat/>
    <w:rsid w:val="00B07E6D"/>
    <w:pPr>
      <w:tabs>
        <w:tab w:val="center" w:pos="4153"/>
        <w:tab w:val="right" w:pos="8306"/>
      </w:tabs>
      <w:snapToGrid w:val="0"/>
      <w:jc w:val="left"/>
    </w:pPr>
    <w:rPr>
      <w:sz w:val="18"/>
      <w:szCs w:val="18"/>
    </w:rPr>
  </w:style>
  <w:style w:type="paragraph" w:styleId="a7">
    <w:name w:val="header"/>
    <w:basedOn w:val="a"/>
    <w:link w:val="Char1"/>
    <w:autoRedefine/>
    <w:qFormat/>
    <w:rsid w:val="00B07E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8">
    <w:name w:val="Table Grid"/>
    <w:basedOn w:val="a1"/>
    <w:autoRedefine/>
    <w:uiPriority w:val="39"/>
    <w:qFormat/>
    <w:rsid w:val="00B07E6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autoRedefine/>
    <w:qFormat/>
    <w:rsid w:val="00B07E6D"/>
    <w:rPr>
      <w:color w:val="954F72" w:themeColor="followedHyperlink"/>
      <w:u w:val="single"/>
    </w:rPr>
  </w:style>
  <w:style w:type="character" w:styleId="aa">
    <w:name w:val="Hyperlink"/>
    <w:basedOn w:val="a0"/>
    <w:autoRedefine/>
    <w:qFormat/>
    <w:rsid w:val="00B07E6D"/>
    <w:rPr>
      <w:color w:val="0563C1" w:themeColor="hyperlink"/>
      <w:u w:val="single"/>
    </w:rPr>
  </w:style>
  <w:style w:type="character" w:styleId="ab">
    <w:name w:val="annotation reference"/>
    <w:basedOn w:val="a0"/>
    <w:autoRedefine/>
    <w:uiPriority w:val="99"/>
    <w:unhideWhenUsed/>
    <w:qFormat/>
    <w:rsid w:val="00B07E6D"/>
    <w:rPr>
      <w:sz w:val="21"/>
      <w:szCs w:val="21"/>
    </w:rPr>
  </w:style>
  <w:style w:type="paragraph" w:customStyle="1" w:styleId="21">
    <w:name w:val="正文首行缩进 21"/>
    <w:basedOn w:val="10"/>
    <w:autoRedefine/>
    <w:qFormat/>
    <w:rsid w:val="00B07E6D"/>
    <w:pPr>
      <w:widowControl/>
      <w:ind w:leftChars="0" w:left="0" w:firstLine="420"/>
      <w:jc w:val="center"/>
    </w:pPr>
    <w:rPr>
      <w:sz w:val="32"/>
    </w:rPr>
  </w:style>
  <w:style w:type="paragraph" w:customStyle="1" w:styleId="10">
    <w:name w:val="正文文本缩进1"/>
    <w:basedOn w:val="a"/>
    <w:autoRedefine/>
    <w:qFormat/>
    <w:rsid w:val="00B07E6D"/>
    <w:pPr>
      <w:ind w:leftChars="200" w:left="420"/>
    </w:pPr>
    <w:rPr>
      <w:rFonts w:eastAsia="仿宋_GB2312"/>
      <w:sz w:val="28"/>
    </w:rPr>
  </w:style>
  <w:style w:type="paragraph" w:customStyle="1" w:styleId="Pa5">
    <w:name w:val="Pa5"/>
    <w:autoRedefine/>
    <w:uiPriority w:val="99"/>
    <w:qFormat/>
    <w:rsid w:val="00B07E6D"/>
    <w:pPr>
      <w:spacing w:line="221" w:lineRule="atLeast"/>
    </w:pPr>
    <w:rPr>
      <w:rFonts w:asciiTheme="minorHAnsi" w:eastAsiaTheme="minorEastAsia" w:hAnsiTheme="minorHAnsi" w:cstheme="minorBidi"/>
    </w:rPr>
  </w:style>
  <w:style w:type="paragraph" w:customStyle="1" w:styleId="TableParagraph">
    <w:name w:val="Table Paragraph"/>
    <w:basedOn w:val="a"/>
    <w:autoRedefine/>
    <w:uiPriority w:val="1"/>
    <w:qFormat/>
    <w:rsid w:val="00B07E6D"/>
    <w:rPr>
      <w:rFonts w:ascii="仿宋_GB2312" w:eastAsia="仿宋_GB2312" w:hAnsi="仿宋_GB2312" w:cs="仿宋_GB2312"/>
      <w:lang w:val="zh-CN" w:bidi="zh-CN"/>
    </w:rPr>
  </w:style>
  <w:style w:type="paragraph" w:customStyle="1" w:styleId="11">
    <w:name w:val="列出段落1"/>
    <w:basedOn w:val="a"/>
    <w:autoRedefine/>
    <w:uiPriority w:val="34"/>
    <w:qFormat/>
    <w:rsid w:val="00B07E6D"/>
    <w:pPr>
      <w:ind w:firstLineChars="200" w:firstLine="420"/>
    </w:pPr>
  </w:style>
  <w:style w:type="paragraph" w:customStyle="1" w:styleId="12">
    <w:name w:val="修订1"/>
    <w:autoRedefine/>
    <w:hidden/>
    <w:uiPriority w:val="99"/>
    <w:semiHidden/>
    <w:qFormat/>
    <w:rsid w:val="00B07E6D"/>
    <w:rPr>
      <w:rFonts w:ascii="Calibri" w:hAnsi="Calibri" w:cs="宋体"/>
      <w:kern w:val="2"/>
      <w:sz w:val="21"/>
      <w:szCs w:val="22"/>
    </w:rPr>
  </w:style>
  <w:style w:type="paragraph" w:customStyle="1" w:styleId="20">
    <w:name w:val="修订2"/>
    <w:autoRedefine/>
    <w:hidden/>
    <w:uiPriority w:val="99"/>
    <w:semiHidden/>
    <w:qFormat/>
    <w:rsid w:val="00B07E6D"/>
    <w:rPr>
      <w:rFonts w:ascii="Calibri" w:hAnsi="Calibri" w:cs="宋体"/>
      <w:kern w:val="2"/>
      <w:sz w:val="21"/>
      <w:szCs w:val="22"/>
    </w:rPr>
  </w:style>
  <w:style w:type="paragraph" w:customStyle="1" w:styleId="30">
    <w:name w:val="修订3"/>
    <w:autoRedefine/>
    <w:hidden/>
    <w:uiPriority w:val="99"/>
    <w:semiHidden/>
    <w:qFormat/>
    <w:rsid w:val="00B07E6D"/>
    <w:rPr>
      <w:rFonts w:ascii="Calibri" w:hAnsi="Calibri" w:cs="宋体"/>
      <w:kern w:val="2"/>
      <w:sz w:val="21"/>
      <w:szCs w:val="22"/>
    </w:rPr>
  </w:style>
  <w:style w:type="character" w:customStyle="1" w:styleId="UnresolvedMention">
    <w:name w:val="Unresolved Mention"/>
    <w:basedOn w:val="a0"/>
    <w:autoRedefine/>
    <w:uiPriority w:val="99"/>
    <w:unhideWhenUsed/>
    <w:qFormat/>
    <w:rsid w:val="00B07E6D"/>
    <w:rPr>
      <w:color w:val="605E5C"/>
      <w:shd w:val="clear" w:color="auto" w:fill="E1DFDD"/>
    </w:rPr>
  </w:style>
  <w:style w:type="character" w:customStyle="1" w:styleId="2Char">
    <w:name w:val="标题 2 Char"/>
    <w:basedOn w:val="a0"/>
    <w:link w:val="2"/>
    <w:autoRedefine/>
    <w:semiHidden/>
    <w:qFormat/>
    <w:rsid w:val="00B07E6D"/>
    <w:rPr>
      <w:rFonts w:asciiTheme="majorHAnsi" w:eastAsiaTheme="majorEastAsia" w:hAnsiTheme="majorHAnsi" w:cstheme="majorBidi"/>
      <w:b/>
      <w:bCs/>
      <w:kern w:val="2"/>
      <w:sz w:val="32"/>
      <w:szCs w:val="32"/>
    </w:rPr>
  </w:style>
  <w:style w:type="character" w:customStyle="1" w:styleId="3Char">
    <w:name w:val="标题 3 Char"/>
    <w:basedOn w:val="a0"/>
    <w:link w:val="3"/>
    <w:autoRedefine/>
    <w:uiPriority w:val="9"/>
    <w:qFormat/>
    <w:rsid w:val="00B07E6D"/>
    <w:rPr>
      <w:rFonts w:eastAsia="宋体"/>
      <w:b/>
      <w:bCs/>
      <w:kern w:val="2"/>
      <w:sz w:val="32"/>
      <w:szCs w:val="32"/>
    </w:rPr>
  </w:style>
  <w:style w:type="character" w:customStyle="1" w:styleId="Char0">
    <w:name w:val="页脚 Char"/>
    <w:basedOn w:val="a0"/>
    <w:link w:val="a6"/>
    <w:autoRedefine/>
    <w:qFormat/>
    <w:rsid w:val="00B07E6D"/>
    <w:rPr>
      <w:rFonts w:ascii="Calibri" w:eastAsia="宋体" w:hAnsi="Calibri" w:cs="宋体"/>
      <w:kern w:val="2"/>
      <w:sz w:val="18"/>
      <w:szCs w:val="18"/>
    </w:rPr>
  </w:style>
  <w:style w:type="character" w:customStyle="1" w:styleId="Char1">
    <w:name w:val="页眉 Char"/>
    <w:basedOn w:val="a0"/>
    <w:link w:val="a7"/>
    <w:autoRedefine/>
    <w:qFormat/>
    <w:rsid w:val="00B07E6D"/>
    <w:rPr>
      <w:rFonts w:ascii="Calibri" w:eastAsia="宋体" w:hAnsi="Calibri" w:cs="宋体"/>
      <w:kern w:val="2"/>
      <w:sz w:val="18"/>
      <w:szCs w:val="22"/>
    </w:rPr>
  </w:style>
  <w:style w:type="table" w:customStyle="1" w:styleId="TableNormal">
    <w:name w:val="Table Normal"/>
    <w:autoRedefine/>
    <w:unhideWhenUsed/>
    <w:qFormat/>
    <w:rsid w:val="00B07E6D"/>
    <w:tblPr>
      <w:tblCellMar>
        <w:top w:w="0" w:type="dxa"/>
        <w:left w:w="0" w:type="dxa"/>
        <w:bottom w:w="0" w:type="dxa"/>
        <w:right w:w="0" w:type="dxa"/>
      </w:tblCellMar>
    </w:tblPr>
  </w:style>
  <w:style w:type="paragraph" w:customStyle="1" w:styleId="TableText">
    <w:name w:val="Table Text"/>
    <w:basedOn w:val="a"/>
    <w:autoRedefine/>
    <w:semiHidden/>
    <w:qFormat/>
    <w:rsid w:val="00B07E6D"/>
    <w:pPr>
      <w:spacing w:line="360" w:lineRule="auto"/>
      <w:ind w:firstLineChars="200" w:firstLine="602"/>
    </w:pPr>
    <w:rPr>
      <w:rFonts w:ascii="微软雅黑" w:eastAsia="微软雅黑" w:hAnsi="微软雅黑" w:cs="微软雅黑"/>
      <w:sz w:val="22"/>
      <w:lang w:eastAsia="en-US"/>
    </w:rPr>
  </w:style>
  <w:style w:type="character" w:customStyle="1" w:styleId="Char">
    <w:name w:val="纯文本 Char"/>
    <w:basedOn w:val="a0"/>
    <w:link w:val="a5"/>
    <w:autoRedefine/>
    <w:qFormat/>
    <w:rsid w:val="00B07E6D"/>
    <w:rPr>
      <w:rFonts w:ascii="宋体" w:eastAsia="宋体" w:hAnsi="Courier New" w:cs="Courier New"/>
      <w:kern w:val="2"/>
      <w:sz w:val="21"/>
      <w:szCs w:val="21"/>
    </w:rPr>
  </w:style>
  <w:style w:type="paragraph" w:styleId="ac">
    <w:name w:val="Balloon Text"/>
    <w:basedOn w:val="a"/>
    <w:link w:val="Char2"/>
    <w:rsid w:val="003E242C"/>
    <w:rPr>
      <w:sz w:val="18"/>
      <w:szCs w:val="18"/>
    </w:rPr>
  </w:style>
  <w:style w:type="character" w:customStyle="1" w:styleId="Char2">
    <w:name w:val="批注框文本 Char"/>
    <w:basedOn w:val="a0"/>
    <w:link w:val="ac"/>
    <w:rsid w:val="003E242C"/>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1862</Words>
  <Characters>10618</Characters>
  <Application>Microsoft Office Word</Application>
  <DocSecurity>0</DocSecurity>
  <Lines>88</Lines>
  <Paragraphs>24</Paragraphs>
  <ScaleCrop>false</ScaleCrop>
  <Company/>
  <LinksUpToDate>false</LinksUpToDate>
  <CharactersWithSpaces>12456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Walle</dc:creator>
  <cp:lastModifiedBy>DELL</cp:lastModifiedBy>
  <cp:revision>3</cp:revision>
  <cp:lastPrinted>2024-01-30T01:30:00Z</cp:lastPrinted>
  <dcterms:created xsi:type="dcterms:W3CDTF">2024-03-22T07:48:00Z</dcterms:created>
  <dcterms:modified xsi:type="dcterms:W3CDTF">2024-03-22T07:49:00Z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02E7CEBD7BF84F8EB52A316DD18944B6_13</vt:lpwstr>
  </property>
</Properties>
</file>